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BD06" w14:textId="77777777" w:rsidR="00EE7B29" w:rsidRPr="00C64FF6" w:rsidRDefault="00F419B8">
      <w:pPr>
        <w:wordWrap w:val="0"/>
        <w:snapToGrid w:val="0"/>
        <w:spacing w:line="320" w:lineRule="exact"/>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別表１　関係法令等確認書</w:t>
      </w:r>
      <w:r w:rsidRPr="00C64FF6">
        <w:rPr>
          <w:rFonts w:ascii="ＭＳ 明朝" w:eastAsia="ＭＳ 明朝" w:hAnsi="ＭＳ 明朝" w:hint="eastAsia"/>
          <w:kern w:val="0"/>
          <w:sz w:val="22"/>
        </w:rPr>
        <w:t>（第４条関係）</w:t>
      </w:r>
    </w:p>
    <w:p w14:paraId="274D6307" w14:textId="77777777" w:rsidR="00EE7B29" w:rsidRPr="00C64FF6" w:rsidRDefault="00F419B8">
      <w:pPr>
        <w:wordWrap w:val="0"/>
        <w:snapToGrid w:val="0"/>
        <w:spacing w:line="320" w:lineRule="exact"/>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下表は、太陽光発電設備の設置にあたり、町が所管する関係法令等による手続き等の概要をまとめたものです。</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国・県等関係機関が所管する関係法令等</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電気事業法等</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は、記載しておりません。</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w:t>
      </w:r>
    </w:p>
    <w:tbl>
      <w:tblPr>
        <w:tblStyle w:val="11"/>
        <w:tblW w:w="10461" w:type="dxa"/>
        <w:tblLayout w:type="fixed"/>
        <w:tblLook w:val="04A0" w:firstRow="1" w:lastRow="0" w:firstColumn="1" w:lastColumn="0" w:noHBand="0" w:noVBand="1"/>
      </w:tblPr>
      <w:tblGrid>
        <w:gridCol w:w="2091"/>
        <w:gridCol w:w="1467"/>
        <w:gridCol w:w="5469"/>
        <w:gridCol w:w="1434"/>
      </w:tblGrid>
      <w:tr w:rsidR="00EE7B29" w:rsidRPr="00C64FF6" w14:paraId="1F96F21F" w14:textId="77777777">
        <w:tc>
          <w:tcPr>
            <w:tcW w:w="2095" w:type="dxa"/>
          </w:tcPr>
          <w:p w14:paraId="5EDCC0D5" w14:textId="77777777" w:rsidR="00EE7B29" w:rsidRPr="00C64FF6" w:rsidRDefault="00F419B8">
            <w:pPr>
              <w:jc w:val="cente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確認法令等</w:t>
            </w:r>
          </w:p>
        </w:tc>
        <w:tc>
          <w:tcPr>
            <w:tcW w:w="1469" w:type="dxa"/>
          </w:tcPr>
          <w:p w14:paraId="55DE9B8C"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手続区分</w:t>
            </w:r>
          </w:p>
        </w:tc>
        <w:tc>
          <w:tcPr>
            <w:tcW w:w="5479" w:type="dxa"/>
          </w:tcPr>
          <w:p w14:paraId="5802207A" w14:textId="77777777" w:rsidR="00EE7B29" w:rsidRPr="00C64FF6" w:rsidRDefault="00F419B8">
            <w:pPr>
              <w:jc w:val="cente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遵守事項及び該当する場合の手続き・対応等</w:t>
            </w:r>
          </w:p>
        </w:tc>
        <w:tc>
          <w:tcPr>
            <w:tcW w:w="1436" w:type="dxa"/>
          </w:tcPr>
          <w:p w14:paraId="64A4C142"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担当部署</w:t>
            </w:r>
          </w:p>
        </w:tc>
      </w:tr>
      <w:tr w:rsidR="00EE7B29" w:rsidRPr="00C64FF6" w14:paraId="077FF08A" w14:textId="77777777">
        <w:tc>
          <w:tcPr>
            <w:tcW w:w="2095" w:type="dxa"/>
          </w:tcPr>
          <w:p w14:paraId="7CD34D60"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(1)</w:t>
            </w:r>
            <w:r w:rsidRPr="00C64FF6">
              <w:rPr>
                <w:rFonts w:ascii="ＭＳ 明朝" w:eastAsia="ＭＳ 明朝" w:hAnsi="ＭＳ 明朝" w:hint="eastAsia"/>
                <w:color w:val="000000" w:themeColor="text1"/>
                <w:sz w:val="22"/>
              </w:rPr>
              <w:t>騒音規制法</w:t>
            </w:r>
          </w:p>
          <w:p w14:paraId="514C4BF8"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770B38BD"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該当なし</w:t>
            </w:r>
          </w:p>
          <w:p w14:paraId="048CAE17" w14:textId="77777777" w:rsidR="00EE7B29" w:rsidRPr="00C64FF6" w:rsidRDefault="00EE7B29">
            <w:pPr>
              <w:rPr>
                <w:rFonts w:ascii="ＭＳ 明朝" w:eastAsia="ＭＳ 明朝" w:hAnsi="ＭＳ 明朝"/>
                <w:color w:val="000000" w:themeColor="text1"/>
                <w:sz w:val="22"/>
              </w:rPr>
            </w:pPr>
          </w:p>
        </w:tc>
        <w:tc>
          <w:tcPr>
            <w:tcW w:w="1469" w:type="dxa"/>
          </w:tcPr>
          <w:p w14:paraId="23FF4C8C"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届出</w:t>
            </w:r>
          </w:p>
        </w:tc>
        <w:tc>
          <w:tcPr>
            <w:tcW w:w="5479" w:type="dxa"/>
          </w:tcPr>
          <w:p w14:paraId="14286670"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設置区域が左記の法律の第</w:t>
            </w:r>
            <w:r w:rsidRPr="00C64FF6">
              <w:rPr>
                <w:rFonts w:ascii="ＭＳ 明朝" w:eastAsia="ＭＳ 明朝" w:hAnsi="ＭＳ 明朝" w:hint="eastAsia"/>
                <w:color w:val="000000" w:themeColor="text1"/>
                <w:sz w:val="22"/>
              </w:rPr>
              <w:t>3</w:t>
            </w:r>
            <w:r w:rsidRPr="00C64FF6">
              <w:rPr>
                <w:rFonts w:ascii="ＭＳ 明朝" w:eastAsia="ＭＳ 明朝" w:hAnsi="ＭＳ 明朝" w:hint="eastAsia"/>
                <w:color w:val="000000" w:themeColor="text1"/>
                <w:sz w:val="22"/>
              </w:rPr>
              <w:t>条第</w:t>
            </w:r>
            <w:r w:rsidRPr="00C64FF6">
              <w:rPr>
                <w:rFonts w:ascii="ＭＳ 明朝" w:eastAsia="ＭＳ 明朝" w:hAnsi="ＭＳ 明朝" w:hint="eastAsia"/>
                <w:color w:val="000000" w:themeColor="text1"/>
                <w:sz w:val="22"/>
              </w:rPr>
              <w:t>1</w:t>
            </w:r>
            <w:r w:rsidRPr="00C64FF6">
              <w:rPr>
                <w:rFonts w:ascii="ＭＳ 明朝" w:eastAsia="ＭＳ 明朝" w:hAnsi="ＭＳ 明朝" w:hint="eastAsia"/>
                <w:color w:val="000000" w:themeColor="text1"/>
                <w:sz w:val="22"/>
              </w:rPr>
              <w:t>項に規定する騒音について規制する地域として指定されている場合において、重機</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くい打機、さく岩機など</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を使用する特定建設作業を実施する場合は届出が必要。</w:t>
            </w:r>
          </w:p>
          <w:p w14:paraId="6CEE866A"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rPr>
              <w:t>（該当する場合の手続き・対応等）</w:t>
            </w:r>
          </w:p>
          <w:p w14:paraId="15A78566" w14:textId="77777777" w:rsidR="00EE7B29" w:rsidRPr="00C64FF6" w:rsidRDefault="00EE7B29">
            <w:pPr>
              <w:rPr>
                <w:rFonts w:ascii="ＭＳ 明朝" w:eastAsia="ＭＳ 明朝" w:hAnsi="ＭＳ 明朝"/>
                <w:color w:val="000000" w:themeColor="text1"/>
                <w:sz w:val="22"/>
              </w:rPr>
            </w:pPr>
          </w:p>
          <w:p w14:paraId="56B55B51"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rPr>
              <w:t>届出日　　　年　　　月　　　日</w:t>
            </w:r>
          </w:p>
        </w:tc>
        <w:tc>
          <w:tcPr>
            <w:tcW w:w="1436" w:type="dxa"/>
            <w:vAlign w:val="center"/>
          </w:tcPr>
          <w:p w14:paraId="067D1449"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町民福祉課</w:t>
            </w:r>
          </w:p>
        </w:tc>
      </w:tr>
      <w:tr w:rsidR="00EE7B29" w:rsidRPr="00C64FF6" w14:paraId="58A80E73" w14:textId="77777777">
        <w:tc>
          <w:tcPr>
            <w:tcW w:w="2095" w:type="dxa"/>
          </w:tcPr>
          <w:p w14:paraId="523BA491"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(2)</w:t>
            </w:r>
            <w:r w:rsidRPr="00C64FF6">
              <w:rPr>
                <w:rFonts w:ascii="ＭＳ 明朝" w:eastAsia="ＭＳ 明朝" w:hAnsi="ＭＳ 明朝" w:hint="eastAsia"/>
                <w:color w:val="000000" w:themeColor="text1"/>
                <w:sz w:val="22"/>
              </w:rPr>
              <w:t>振動規制法</w:t>
            </w:r>
          </w:p>
          <w:p w14:paraId="55251EA0"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0C14B2B3"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該当なし</w:t>
            </w:r>
          </w:p>
          <w:p w14:paraId="111836F3" w14:textId="77777777" w:rsidR="00EE7B29" w:rsidRPr="00C64FF6" w:rsidRDefault="00EE7B29">
            <w:pPr>
              <w:rPr>
                <w:rFonts w:ascii="ＭＳ 明朝" w:eastAsia="ＭＳ 明朝" w:hAnsi="ＭＳ 明朝"/>
                <w:color w:val="000000" w:themeColor="text1"/>
                <w:sz w:val="22"/>
              </w:rPr>
            </w:pPr>
          </w:p>
        </w:tc>
        <w:tc>
          <w:tcPr>
            <w:tcW w:w="1469" w:type="dxa"/>
          </w:tcPr>
          <w:p w14:paraId="6900CB69"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届出</w:t>
            </w:r>
          </w:p>
        </w:tc>
        <w:tc>
          <w:tcPr>
            <w:tcW w:w="5479" w:type="dxa"/>
          </w:tcPr>
          <w:p w14:paraId="5E8871C1"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設置区域が左記の法律の第</w:t>
            </w:r>
            <w:r w:rsidRPr="00C64FF6">
              <w:rPr>
                <w:rFonts w:ascii="ＭＳ 明朝" w:eastAsia="ＭＳ 明朝" w:hAnsi="ＭＳ 明朝" w:hint="eastAsia"/>
                <w:color w:val="000000" w:themeColor="text1"/>
                <w:sz w:val="22"/>
              </w:rPr>
              <w:t>3</w:t>
            </w:r>
            <w:r w:rsidRPr="00C64FF6">
              <w:rPr>
                <w:rFonts w:ascii="ＭＳ 明朝" w:eastAsia="ＭＳ 明朝" w:hAnsi="ＭＳ 明朝" w:hint="eastAsia"/>
                <w:color w:val="000000" w:themeColor="text1"/>
                <w:sz w:val="22"/>
              </w:rPr>
              <w:t>条第</w:t>
            </w:r>
            <w:r w:rsidRPr="00C64FF6">
              <w:rPr>
                <w:rFonts w:ascii="ＭＳ 明朝" w:eastAsia="ＭＳ 明朝" w:hAnsi="ＭＳ 明朝" w:hint="eastAsia"/>
                <w:color w:val="000000" w:themeColor="text1"/>
                <w:sz w:val="22"/>
              </w:rPr>
              <w:t>1</w:t>
            </w:r>
            <w:r w:rsidRPr="00C64FF6">
              <w:rPr>
                <w:rFonts w:ascii="ＭＳ 明朝" w:eastAsia="ＭＳ 明朝" w:hAnsi="ＭＳ 明朝" w:hint="eastAsia"/>
                <w:color w:val="000000" w:themeColor="text1"/>
                <w:sz w:val="22"/>
              </w:rPr>
              <w:t>項に規定する振動について規制する地域として指定されている場合において、重機</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くい打機、ブレーカーなど</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を使用する特定建設作業を実施する場合は、届出が必要。</w:t>
            </w:r>
          </w:p>
          <w:p w14:paraId="3380E78F"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rPr>
              <w:t>（該当する場合の手続き・対応等）</w:t>
            </w:r>
          </w:p>
          <w:p w14:paraId="734028BF" w14:textId="77777777" w:rsidR="00EE7B29" w:rsidRPr="00C64FF6" w:rsidRDefault="00EE7B29">
            <w:pPr>
              <w:rPr>
                <w:rFonts w:ascii="ＭＳ 明朝" w:eastAsia="ＭＳ 明朝" w:hAnsi="ＭＳ 明朝"/>
                <w:color w:val="000000" w:themeColor="text1"/>
                <w:sz w:val="22"/>
              </w:rPr>
            </w:pPr>
          </w:p>
          <w:p w14:paraId="7F681261"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rPr>
              <w:t>届出日　　　年　　　月　　　日</w:t>
            </w:r>
          </w:p>
        </w:tc>
        <w:tc>
          <w:tcPr>
            <w:tcW w:w="1436" w:type="dxa"/>
            <w:vAlign w:val="center"/>
          </w:tcPr>
          <w:p w14:paraId="56962220"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町民福祉課</w:t>
            </w:r>
          </w:p>
        </w:tc>
      </w:tr>
      <w:tr w:rsidR="00EE7B29" w:rsidRPr="00C64FF6" w14:paraId="5F98AC01" w14:textId="77777777">
        <w:tc>
          <w:tcPr>
            <w:tcW w:w="2095" w:type="dxa"/>
          </w:tcPr>
          <w:p w14:paraId="423F300A"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(3)</w:t>
            </w:r>
            <w:r w:rsidRPr="00C64FF6">
              <w:rPr>
                <w:rFonts w:ascii="ＭＳ 明朝" w:eastAsia="ＭＳ 明朝" w:hAnsi="ＭＳ 明朝" w:hint="eastAsia"/>
                <w:color w:val="000000" w:themeColor="text1"/>
                <w:sz w:val="22"/>
              </w:rPr>
              <w:t>土壌汚染対策法</w:t>
            </w:r>
          </w:p>
          <w:p w14:paraId="0D22B672"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07BDD97B"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該当なし</w:t>
            </w:r>
          </w:p>
          <w:p w14:paraId="194D01A7" w14:textId="77777777" w:rsidR="00EE7B29" w:rsidRPr="00C64FF6" w:rsidRDefault="00EE7B29">
            <w:pPr>
              <w:rPr>
                <w:rFonts w:ascii="ＭＳ 明朝" w:eastAsia="ＭＳ 明朝" w:hAnsi="ＭＳ 明朝"/>
                <w:color w:val="000000" w:themeColor="text1"/>
                <w:sz w:val="22"/>
              </w:rPr>
            </w:pPr>
          </w:p>
        </w:tc>
        <w:tc>
          <w:tcPr>
            <w:tcW w:w="1469" w:type="dxa"/>
          </w:tcPr>
          <w:p w14:paraId="3A451F76"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届出</w:t>
            </w:r>
          </w:p>
        </w:tc>
        <w:tc>
          <w:tcPr>
            <w:tcW w:w="5479" w:type="dxa"/>
          </w:tcPr>
          <w:p w14:paraId="08D4C9C3"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3,000</w:t>
            </w:r>
            <w:r w:rsidRPr="00C64FF6">
              <w:rPr>
                <w:rFonts w:ascii="ＭＳ 明朝" w:eastAsia="ＭＳ 明朝" w:hAnsi="ＭＳ 明朝" w:hint="eastAsia"/>
                <w:color w:val="000000" w:themeColor="text1"/>
                <w:sz w:val="22"/>
              </w:rPr>
              <w:t>㎡以上</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有害物質使用特定施設が設置されている事業場においては</w:t>
            </w:r>
            <w:r w:rsidRPr="00C64FF6">
              <w:rPr>
                <w:rFonts w:ascii="ＭＳ 明朝" w:eastAsia="ＭＳ 明朝" w:hAnsi="ＭＳ 明朝" w:hint="eastAsia"/>
                <w:color w:val="000000" w:themeColor="text1"/>
                <w:sz w:val="22"/>
              </w:rPr>
              <w:t>900</w:t>
            </w:r>
            <w:r w:rsidRPr="00C64FF6">
              <w:rPr>
                <w:rFonts w:ascii="ＭＳ 明朝" w:eastAsia="ＭＳ 明朝" w:hAnsi="ＭＳ 明朝" w:hint="eastAsia"/>
                <w:color w:val="000000" w:themeColor="text1"/>
                <w:sz w:val="22"/>
              </w:rPr>
              <w:t>㎡以上</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の土地の形質の変更を行う場合は、届出が必要。</w:t>
            </w:r>
          </w:p>
          <w:p w14:paraId="664CF3C9"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rPr>
              <w:t>（該当する場合の手続き・対応等）</w:t>
            </w:r>
          </w:p>
          <w:p w14:paraId="31315DD5" w14:textId="77777777" w:rsidR="00EE7B29" w:rsidRPr="00C64FF6" w:rsidRDefault="00EE7B29">
            <w:pPr>
              <w:rPr>
                <w:rFonts w:ascii="ＭＳ 明朝" w:eastAsia="ＭＳ 明朝" w:hAnsi="ＭＳ 明朝"/>
                <w:color w:val="000000" w:themeColor="text1"/>
                <w:sz w:val="22"/>
              </w:rPr>
            </w:pPr>
          </w:p>
          <w:p w14:paraId="4DE978DD"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rPr>
              <w:t>届出日　　　年　　　月　　　日</w:t>
            </w:r>
          </w:p>
        </w:tc>
        <w:tc>
          <w:tcPr>
            <w:tcW w:w="1436" w:type="dxa"/>
            <w:vAlign w:val="center"/>
          </w:tcPr>
          <w:p w14:paraId="10CE90E0"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町民福祉課</w:t>
            </w:r>
          </w:p>
        </w:tc>
      </w:tr>
      <w:tr w:rsidR="00EE7B29" w:rsidRPr="00C64FF6" w14:paraId="0121CF4E" w14:textId="77777777">
        <w:tc>
          <w:tcPr>
            <w:tcW w:w="2095" w:type="dxa"/>
          </w:tcPr>
          <w:p w14:paraId="7F0B78E7"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sz w:val="22"/>
              </w:rPr>
              <w:t>(4)</w:t>
            </w:r>
            <w:r w:rsidRPr="00C64FF6">
              <w:rPr>
                <w:rFonts w:ascii="ＭＳ 明朝" w:eastAsia="ＭＳ 明朝" w:hAnsi="ＭＳ 明朝" w:hint="eastAsia"/>
                <w:color w:val="000000" w:themeColor="text1"/>
              </w:rPr>
              <w:t>田布施町土砂等による埋立て等の規制に関する条例</w:t>
            </w:r>
          </w:p>
          <w:p w14:paraId="762A2E40"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4B3D42AA"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sz w:val="22"/>
              </w:rPr>
              <w:t xml:space="preserve">　　□　該当なし</w:t>
            </w:r>
          </w:p>
        </w:tc>
        <w:tc>
          <w:tcPr>
            <w:tcW w:w="1469" w:type="dxa"/>
          </w:tcPr>
          <w:p w14:paraId="08333F84"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協定</w:t>
            </w:r>
          </w:p>
        </w:tc>
        <w:tc>
          <w:tcPr>
            <w:tcW w:w="5479" w:type="dxa"/>
          </w:tcPr>
          <w:p w14:paraId="31185092"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sz w:val="22"/>
              </w:rPr>
              <w:t>設置区域について、県外から搬入された土砂等を用いて、面積が</w:t>
            </w:r>
            <w:r w:rsidRPr="00C64FF6">
              <w:rPr>
                <w:rFonts w:ascii="ＭＳ 明朝" w:eastAsia="ＭＳ 明朝" w:hAnsi="ＭＳ 明朝" w:hint="eastAsia"/>
                <w:color w:val="000000" w:themeColor="text1"/>
                <w:sz w:val="22"/>
              </w:rPr>
              <w:t>1,000</w:t>
            </w:r>
            <w:r w:rsidRPr="00C64FF6">
              <w:rPr>
                <w:rFonts w:ascii="ＭＳ 明朝" w:eastAsia="ＭＳ 明朝" w:hAnsi="ＭＳ 明朝" w:hint="eastAsia"/>
                <w:color w:val="000000" w:themeColor="text1"/>
                <w:sz w:val="22"/>
              </w:rPr>
              <w:t>㎡以上又は体積が</w:t>
            </w:r>
            <w:r w:rsidRPr="00C64FF6">
              <w:rPr>
                <w:rFonts w:ascii="ＭＳ 明朝" w:eastAsia="ＭＳ 明朝" w:hAnsi="ＭＳ 明朝" w:hint="eastAsia"/>
                <w:color w:val="000000" w:themeColor="text1"/>
                <w:sz w:val="22"/>
              </w:rPr>
              <w:t>1,000</w:t>
            </w:r>
            <w:r w:rsidRPr="00C64FF6">
              <w:rPr>
                <w:rFonts w:ascii="ＭＳ 明朝" w:eastAsia="ＭＳ 明朝" w:hAnsi="ＭＳ 明朝" w:hint="eastAsia"/>
                <w:color w:val="000000" w:themeColor="text1"/>
                <w:sz w:val="22"/>
              </w:rPr>
              <w:t>㎥以上の埋立て等を行う場合は、左記条例の第</w:t>
            </w:r>
            <w:r w:rsidRPr="00C64FF6">
              <w:rPr>
                <w:rFonts w:ascii="ＭＳ 明朝" w:eastAsia="ＭＳ 明朝" w:hAnsi="ＭＳ 明朝" w:hint="eastAsia"/>
                <w:color w:val="000000" w:themeColor="text1"/>
                <w:sz w:val="22"/>
              </w:rPr>
              <w:t>6</w:t>
            </w:r>
            <w:r w:rsidRPr="00C64FF6">
              <w:rPr>
                <w:rFonts w:ascii="ＭＳ 明朝" w:eastAsia="ＭＳ 明朝" w:hAnsi="ＭＳ 明朝" w:hint="eastAsia"/>
                <w:color w:val="000000" w:themeColor="text1"/>
                <w:sz w:val="22"/>
              </w:rPr>
              <w:t>条に規定する町に対する事前協議を行うほか、同条例第</w:t>
            </w:r>
            <w:r w:rsidRPr="00C64FF6">
              <w:rPr>
                <w:rFonts w:ascii="ＭＳ 明朝" w:eastAsia="ＭＳ 明朝" w:hAnsi="ＭＳ 明朝" w:hint="eastAsia"/>
                <w:color w:val="000000" w:themeColor="text1"/>
                <w:sz w:val="22"/>
              </w:rPr>
              <w:t>7</w:t>
            </w:r>
            <w:r w:rsidRPr="00C64FF6">
              <w:rPr>
                <w:rFonts w:ascii="ＭＳ 明朝" w:eastAsia="ＭＳ 明朝" w:hAnsi="ＭＳ 明朝" w:hint="eastAsia"/>
                <w:color w:val="000000" w:themeColor="text1"/>
                <w:sz w:val="22"/>
              </w:rPr>
              <w:t>条に規定する協定を町と締結すること。</w:t>
            </w:r>
          </w:p>
          <w:p w14:paraId="0CD7AB90"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rPr>
              <w:t>（該当する場合の手続き・対応等）</w:t>
            </w:r>
          </w:p>
          <w:p w14:paraId="48DD6178" w14:textId="77777777" w:rsidR="00EE7B29" w:rsidRPr="00C64FF6" w:rsidRDefault="00EE7B29">
            <w:pPr>
              <w:rPr>
                <w:rFonts w:ascii="ＭＳ 明朝" w:eastAsia="ＭＳ 明朝" w:hAnsi="ＭＳ 明朝"/>
                <w:color w:val="000000" w:themeColor="text1"/>
              </w:rPr>
            </w:pPr>
          </w:p>
          <w:p w14:paraId="6FF10E3C"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rPr>
              <w:t>締結日　　　　年　　　月　　　日</w:t>
            </w:r>
          </w:p>
        </w:tc>
        <w:tc>
          <w:tcPr>
            <w:tcW w:w="1436" w:type="dxa"/>
            <w:vAlign w:val="center"/>
          </w:tcPr>
          <w:p w14:paraId="0DBC053E"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町民福祉課</w:t>
            </w:r>
          </w:p>
        </w:tc>
      </w:tr>
      <w:tr w:rsidR="00EE7B29" w:rsidRPr="00C64FF6" w14:paraId="41B7233A" w14:textId="77777777">
        <w:trPr>
          <w:trHeight w:val="3280"/>
        </w:trPr>
        <w:tc>
          <w:tcPr>
            <w:tcW w:w="2095" w:type="dxa"/>
          </w:tcPr>
          <w:p w14:paraId="091A8429"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sz w:val="22"/>
              </w:rPr>
              <w:t>(5)</w:t>
            </w:r>
            <w:r w:rsidRPr="00C64FF6">
              <w:rPr>
                <w:rFonts w:ascii="ＭＳ 明朝" w:eastAsia="ＭＳ 明朝" w:hAnsi="ＭＳ 明朝" w:hint="eastAsia"/>
                <w:color w:val="000000" w:themeColor="text1"/>
                <w:sz w:val="22"/>
              </w:rPr>
              <w:t>都市計画法</w:t>
            </w:r>
          </w:p>
          <w:p w14:paraId="594CBB70"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6FBF92E9"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sz w:val="22"/>
              </w:rPr>
              <w:t xml:space="preserve">　　□　該当なし</w:t>
            </w:r>
          </w:p>
        </w:tc>
        <w:tc>
          <w:tcPr>
            <w:tcW w:w="1469" w:type="dxa"/>
          </w:tcPr>
          <w:p w14:paraId="2373E749"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許可・届出</w:t>
            </w:r>
          </w:p>
        </w:tc>
        <w:tc>
          <w:tcPr>
            <w:tcW w:w="5479" w:type="dxa"/>
          </w:tcPr>
          <w:p w14:paraId="307CB210"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sz w:val="22"/>
              </w:rPr>
              <w:t>設置区域について、</w:t>
            </w:r>
            <w:r w:rsidRPr="00C64FF6">
              <w:rPr>
                <w:rFonts w:ascii="ＭＳ 明朝" w:eastAsia="ＭＳ 明朝" w:hAnsi="ＭＳ 明朝" w:hint="eastAsia"/>
                <w:color w:val="000000" w:themeColor="text1"/>
                <w:sz w:val="22"/>
              </w:rPr>
              <w:t>1,000</w:t>
            </w:r>
            <w:r w:rsidRPr="00C64FF6">
              <w:rPr>
                <w:rFonts w:ascii="ＭＳ 明朝" w:eastAsia="ＭＳ 明朝" w:hAnsi="ＭＳ 明朝" w:hint="eastAsia"/>
                <w:color w:val="000000" w:themeColor="text1"/>
                <w:sz w:val="22"/>
              </w:rPr>
              <w:t>㎡以上の土地で開発行為に該当する場合は、左記の法律に規定する許可を受けること。また、開発行為に該当しない場合は、開発行為でない旨の届出を行うこと。</w:t>
            </w:r>
          </w:p>
          <w:p w14:paraId="3AC7E1C9" w14:textId="77777777" w:rsidR="00EE7B29" w:rsidRPr="00C64FF6" w:rsidRDefault="00EE7B29">
            <w:pPr>
              <w:rPr>
                <w:rFonts w:ascii="ＭＳ 明朝" w:eastAsia="ＭＳ 明朝" w:hAnsi="ＭＳ 明朝"/>
                <w:color w:val="000000" w:themeColor="text1"/>
              </w:rPr>
            </w:pPr>
          </w:p>
          <w:p w14:paraId="212DAAEC"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rPr>
              <w:t>（該当する場合の手続き・対応等）</w:t>
            </w:r>
          </w:p>
          <w:p w14:paraId="7002DD79"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申請日</w:t>
            </w:r>
            <w:r w:rsidRPr="00C64FF6">
              <w:rPr>
                <w:rFonts w:ascii="ＭＳ 明朝" w:eastAsia="ＭＳ 明朝" w:hAnsi="ＭＳ 明朝" w:hint="eastAsia"/>
                <w:color w:val="000000" w:themeColor="text1"/>
              </w:rPr>
              <w:t xml:space="preserve">　　　年　　　月　　　日</w:t>
            </w:r>
          </w:p>
          <w:p w14:paraId="38F75E92"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rPr>
              <w:t>許可日　　　年　　　月　　　日</w:t>
            </w:r>
          </w:p>
          <w:p w14:paraId="04F3EB5F"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rPr>
              <w:t>届出日　　　年　　　月　　　日（該当なしの届出）</w:t>
            </w:r>
          </w:p>
        </w:tc>
        <w:tc>
          <w:tcPr>
            <w:tcW w:w="1436" w:type="dxa"/>
            <w:vAlign w:val="center"/>
          </w:tcPr>
          <w:p w14:paraId="1C99574F"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建設課</w:t>
            </w:r>
          </w:p>
        </w:tc>
      </w:tr>
      <w:tr w:rsidR="00EE7B29" w:rsidRPr="00C64FF6" w14:paraId="6B8F1701" w14:textId="77777777">
        <w:trPr>
          <w:trHeight w:val="2380"/>
        </w:trPr>
        <w:tc>
          <w:tcPr>
            <w:tcW w:w="2095" w:type="dxa"/>
          </w:tcPr>
          <w:p w14:paraId="29CF4462"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rPr>
              <w:lastRenderedPageBreak/>
              <w:t>(6)</w:t>
            </w:r>
            <w:r w:rsidRPr="00C64FF6">
              <w:rPr>
                <w:rFonts w:ascii="ＭＳ 明朝" w:eastAsia="ＭＳ 明朝" w:hAnsi="ＭＳ 明朝" w:hint="eastAsia"/>
              </w:rPr>
              <w:t>建築基準法</w:t>
            </w:r>
          </w:p>
          <w:p w14:paraId="0F7F350D" w14:textId="77777777" w:rsidR="00EE7B29" w:rsidRPr="00C64FF6" w:rsidRDefault="00F419B8">
            <w:pPr>
              <w:ind w:firstLineChars="200" w:firstLine="440"/>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該当</w:t>
            </w:r>
          </w:p>
          <w:p w14:paraId="1E22F836" w14:textId="77777777" w:rsidR="00EE7B29" w:rsidRPr="00C64FF6" w:rsidRDefault="00F419B8">
            <w:pPr>
              <w:ind w:firstLineChars="200" w:firstLine="440"/>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該当なし</w:t>
            </w:r>
          </w:p>
          <w:p w14:paraId="3E98E3D8" w14:textId="77777777" w:rsidR="00EE7B29" w:rsidRPr="00C64FF6" w:rsidRDefault="00F419B8">
            <w:pPr>
              <w:tabs>
                <w:tab w:val="left" w:pos="1679"/>
              </w:tabs>
              <w:rPr>
                <w:rFonts w:ascii="ＭＳ 明朝" w:eastAsia="ＭＳ 明朝" w:hAnsi="ＭＳ 明朝"/>
              </w:rPr>
            </w:pPr>
            <w:r w:rsidRPr="00C64FF6">
              <w:rPr>
                <w:rFonts w:ascii="ＭＳ 明朝" w:eastAsia="ＭＳ 明朝" w:hAnsi="ＭＳ 明朝" w:hint="eastAsia"/>
              </w:rPr>
              <w:tab/>
            </w:r>
          </w:p>
        </w:tc>
        <w:tc>
          <w:tcPr>
            <w:tcW w:w="1469" w:type="dxa"/>
          </w:tcPr>
          <w:p w14:paraId="0A69A01A"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確認</w:t>
            </w:r>
          </w:p>
        </w:tc>
        <w:tc>
          <w:tcPr>
            <w:tcW w:w="5479" w:type="dxa"/>
          </w:tcPr>
          <w:p w14:paraId="112FB5A1" w14:textId="77777777" w:rsidR="00EE7B29" w:rsidRPr="00C64FF6" w:rsidRDefault="00F419B8">
            <w:pPr>
              <w:rPr>
                <w:rFonts w:ascii="ＭＳ 明朝" w:eastAsia="ＭＳ 明朝" w:hAnsi="ＭＳ 明朝"/>
              </w:rPr>
            </w:pPr>
            <w:r w:rsidRPr="00C64FF6">
              <w:rPr>
                <w:rFonts w:ascii="ＭＳ 明朝" w:eastAsia="ＭＳ 明朝" w:hAnsi="ＭＳ 明朝" w:hint="eastAsia"/>
              </w:rPr>
              <w:t>太陽光発電設備の架台下の空間を屋内的用途に供する場合、確認申請が必要となる場合がある。</w:t>
            </w:r>
          </w:p>
          <w:p w14:paraId="6E578D18" w14:textId="77777777" w:rsidR="00EE7B29" w:rsidRPr="00C64FF6" w:rsidRDefault="00F419B8">
            <w:pPr>
              <w:rPr>
                <w:rFonts w:ascii="ＭＳ 明朝" w:eastAsia="ＭＳ 明朝" w:hAnsi="ＭＳ 明朝"/>
              </w:rPr>
            </w:pPr>
            <w:r w:rsidRPr="00C64FF6">
              <w:rPr>
                <w:rFonts w:ascii="ＭＳ 明朝" w:eastAsia="ＭＳ 明朝" w:hAnsi="ＭＳ 明朝" w:hint="eastAsia"/>
              </w:rPr>
              <w:t>架台下の空間を屋内的用途に供しない場合でも、高さが</w:t>
            </w:r>
            <w:r w:rsidRPr="00C64FF6">
              <w:rPr>
                <w:rFonts w:ascii="ＭＳ 明朝" w:eastAsia="ＭＳ 明朝" w:hAnsi="ＭＳ 明朝" w:hint="eastAsia"/>
              </w:rPr>
              <w:t>4</w:t>
            </w:r>
            <w:r w:rsidRPr="00C64FF6">
              <w:rPr>
                <w:rFonts w:ascii="ＭＳ 明朝" w:eastAsia="ＭＳ 明朝" w:hAnsi="ＭＳ 明朝" w:hint="eastAsia"/>
              </w:rPr>
              <w:t>ｍを超える場合は、確認申請が必要。</w:t>
            </w:r>
            <w:r w:rsidRPr="00C64FF6">
              <w:rPr>
                <w:rFonts w:ascii="ＭＳ 明朝" w:eastAsia="ＭＳ 明朝" w:hAnsi="ＭＳ 明朝" w:hint="eastAsia"/>
              </w:rPr>
              <w:t>(</w:t>
            </w:r>
            <w:r w:rsidRPr="00C64FF6">
              <w:rPr>
                <w:rFonts w:ascii="ＭＳ 明朝" w:eastAsia="ＭＳ 明朝" w:hAnsi="ＭＳ 明朝" w:hint="eastAsia"/>
              </w:rPr>
              <w:t>ただし、電気事業法において安全性が担保されている場合は除く。）</w:t>
            </w:r>
          </w:p>
          <w:p w14:paraId="2FCCC6FC" w14:textId="77777777" w:rsidR="00EE7B29" w:rsidRPr="00C64FF6" w:rsidRDefault="00EE7B29">
            <w:pPr>
              <w:rPr>
                <w:rFonts w:ascii="ＭＳ 明朝" w:eastAsia="ＭＳ 明朝" w:hAnsi="ＭＳ 明朝"/>
              </w:rPr>
            </w:pPr>
          </w:p>
        </w:tc>
        <w:tc>
          <w:tcPr>
            <w:tcW w:w="1436" w:type="dxa"/>
            <w:vAlign w:val="center"/>
          </w:tcPr>
          <w:p w14:paraId="5DFA6F5C"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建設課</w:t>
            </w:r>
          </w:p>
        </w:tc>
      </w:tr>
      <w:tr w:rsidR="00EE7B29" w:rsidRPr="00C64FF6" w14:paraId="43FE7200" w14:textId="77777777">
        <w:trPr>
          <w:trHeight w:val="2380"/>
        </w:trPr>
        <w:tc>
          <w:tcPr>
            <w:tcW w:w="2095" w:type="dxa"/>
          </w:tcPr>
          <w:p w14:paraId="6B72617E"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(7)</w:t>
            </w:r>
            <w:r w:rsidRPr="00C64FF6">
              <w:rPr>
                <w:rFonts w:ascii="ＭＳ 明朝" w:eastAsia="ＭＳ 明朝" w:hAnsi="ＭＳ 明朝" w:hint="eastAsia"/>
                <w:color w:val="000000" w:themeColor="text1"/>
                <w:sz w:val="22"/>
              </w:rPr>
              <w:t>道路法</w:t>
            </w:r>
          </w:p>
          <w:p w14:paraId="1E1320C7"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5EDD2B76"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該当なし</w:t>
            </w:r>
          </w:p>
        </w:tc>
        <w:tc>
          <w:tcPr>
            <w:tcW w:w="1469" w:type="dxa"/>
          </w:tcPr>
          <w:p w14:paraId="65D93E68"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許可</w:t>
            </w:r>
          </w:p>
        </w:tc>
        <w:tc>
          <w:tcPr>
            <w:tcW w:w="5479" w:type="dxa"/>
          </w:tcPr>
          <w:p w14:paraId="5A3C153D"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設置区域への取付道路や隣接道路など町道の形状を変更する場合は、左記の法律の第</w:t>
            </w:r>
            <w:r w:rsidRPr="00C64FF6">
              <w:rPr>
                <w:rFonts w:ascii="ＭＳ 明朝" w:eastAsia="ＭＳ 明朝" w:hAnsi="ＭＳ 明朝" w:hint="eastAsia"/>
                <w:color w:val="000000" w:themeColor="text1"/>
                <w:sz w:val="22"/>
              </w:rPr>
              <w:t>24</w:t>
            </w:r>
            <w:r w:rsidRPr="00C64FF6">
              <w:rPr>
                <w:rFonts w:ascii="ＭＳ 明朝" w:eastAsia="ＭＳ 明朝" w:hAnsi="ＭＳ 明朝" w:hint="eastAsia"/>
                <w:color w:val="000000" w:themeColor="text1"/>
                <w:sz w:val="22"/>
              </w:rPr>
              <w:t>条の許可を受けること。</w:t>
            </w:r>
          </w:p>
          <w:p w14:paraId="4E07AFDC"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設置区域及び設置区域外の道路において、太陽光発電設備を電力会社の電力系統に接続するために、電柱、送電線その他工作物を設け、接続して使用しようとする場合は、左記の法律の第</w:t>
            </w:r>
            <w:r w:rsidRPr="00C64FF6">
              <w:rPr>
                <w:rFonts w:ascii="ＭＳ 明朝" w:eastAsia="ＭＳ 明朝" w:hAnsi="ＭＳ 明朝" w:hint="eastAsia"/>
                <w:color w:val="000000" w:themeColor="text1"/>
                <w:sz w:val="22"/>
              </w:rPr>
              <w:t>32</w:t>
            </w:r>
            <w:r w:rsidRPr="00C64FF6">
              <w:rPr>
                <w:rFonts w:ascii="ＭＳ 明朝" w:eastAsia="ＭＳ 明朝" w:hAnsi="ＭＳ 明朝" w:hint="eastAsia"/>
                <w:color w:val="000000" w:themeColor="text1"/>
                <w:sz w:val="22"/>
              </w:rPr>
              <w:t>条の許可を受けること。</w:t>
            </w:r>
          </w:p>
          <w:p w14:paraId="17F25794" w14:textId="77777777" w:rsidR="00EE7B29" w:rsidRPr="00C64FF6" w:rsidRDefault="00EE7B29">
            <w:pPr>
              <w:rPr>
                <w:rFonts w:ascii="ＭＳ 明朝" w:eastAsia="ＭＳ 明朝" w:hAnsi="ＭＳ 明朝"/>
                <w:color w:val="000000" w:themeColor="text1"/>
                <w:sz w:val="22"/>
              </w:rPr>
            </w:pPr>
          </w:p>
          <w:p w14:paraId="47167546"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rPr>
              <w:t>（該当する場合の手続き・対応等）</w:t>
            </w:r>
          </w:p>
          <w:p w14:paraId="439DD439"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申請日</w:t>
            </w:r>
            <w:r w:rsidRPr="00C64FF6">
              <w:rPr>
                <w:rFonts w:ascii="ＭＳ 明朝" w:eastAsia="ＭＳ 明朝" w:hAnsi="ＭＳ 明朝" w:hint="eastAsia"/>
                <w:color w:val="000000" w:themeColor="text1"/>
              </w:rPr>
              <w:t xml:space="preserve">　　　年　　　月　　　日</w:t>
            </w:r>
          </w:p>
          <w:p w14:paraId="18E367B9"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rPr>
              <w:t>許可日　　　年　　　月　　　日</w:t>
            </w:r>
          </w:p>
        </w:tc>
        <w:tc>
          <w:tcPr>
            <w:tcW w:w="1436" w:type="dxa"/>
            <w:vAlign w:val="center"/>
          </w:tcPr>
          <w:p w14:paraId="670EF5F4"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建設課</w:t>
            </w:r>
          </w:p>
        </w:tc>
      </w:tr>
      <w:tr w:rsidR="00EE7B29" w:rsidRPr="00C64FF6" w14:paraId="2929B1F4" w14:textId="77777777">
        <w:trPr>
          <w:trHeight w:val="2380"/>
        </w:trPr>
        <w:tc>
          <w:tcPr>
            <w:tcW w:w="2095" w:type="dxa"/>
          </w:tcPr>
          <w:p w14:paraId="1368341B"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(8)</w:t>
            </w:r>
            <w:r w:rsidRPr="00C64FF6">
              <w:rPr>
                <w:rFonts w:ascii="ＭＳ 明朝" w:eastAsia="ＭＳ 明朝" w:hAnsi="ＭＳ 明朝" w:hint="eastAsia"/>
                <w:color w:val="000000" w:themeColor="text1"/>
                <w:sz w:val="22"/>
              </w:rPr>
              <w:t>田布施町法定外公共物管理条例</w:t>
            </w:r>
          </w:p>
          <w:p w14:paraId="1FA3BBF0" w14:textId="77777777" w:rsidR="00EE7B29" w:rsidRPr="00C64FF6" w:rsidRDefault="00F419B8">
            <w:pPr>
              <w:ind w:firstLineChars="200" w:firstLine="440"/>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該当</w:t>
            </w:r>
          </w:p>
          <w:p w14:paraId="676DAEA4"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該当なし</w:t>
            </w:r>
          </w:p>
          <w:p w14:paraId="75D1BC37" w14:textId="77777777" w:rsidR="00EE7B29" w:rsidRPr="00C64FF6" w:rsidRDefault="00EE7B29">
            <w:pPr>
              <w:rPr>
                <w:rFonts w:ascii="ＭＳ 明朝" w:eastAsia="ＭＳ 明朝" w:hAnsi="ＭＳ 明朝"/>
                <w:color w:val="000000" w:themeColor="text1"/>
                <w:sz w:val="22"/>
              </w:rPr>
            </w:pPr>
          </w:p>
        </w:tc>
        <w:tc>
          <w:tcPr>
            <w:tcW w:w="1469" w:type="dxa"/>
          </w:tcPr>
          <w:p w14:paraId="0A2E86BD"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許可</w:t>
            </w:r>
          </w:p>
        </w:tc>
        <w:tc>
          <w:tcPr>
            <w:tcW w:w="5479" w:type="dxa"/>
          </w:tcPr>
          <w:p w14:paraId="35F3C4C5"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設置事業において、左記条例の第</w:t>
            </w:r>
            <w:r w:rsidRPr="00C64FF6">
              <w:rPr>
                <w:rFonts w:ascii="ＭＳ 明朝" w:eastAsia="ＭＳ 明朝" w:hAnsi="ＭＳ 明朝" w:hint="eastAsia"/>
                <w:color w:val="000000" w:themeColor="text1"/>
                <w:sz w:val="22"/>
              </w:rPr>
              <w:t>5</w:t>
            </w:r>
            <w:r w:rsidRPr="00C64FF6">
              <w:rPr>
                <w:rFonts w:ascii="ＭＳ 明朝" w:eastAsia="ＭＳ 明朝" w:hAnsi="ＭＳ 明朝" w:hint="eastAsia"/>
                <w:color w:val="000000" w:themeColor="text1"/>
                <w:sz w:val="22"/>
              </w:rPr>
              <w:t>条に規定する行為を行う場合は、同条に定めるところにより、町長の許可を受けること。</w:t>
            </w:r>
          </w:p>
          <w:p w14:paraId="63D097AD"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rPr>
              <w:t>（該当する場合の手続き・対応等）</w:t>
            </w:r>
          </w:p>
          <w:p w14:paraId="5457A715" w14:textId="77777777" w:rsidR="00EE7B29" w:rsidRPr="00C64FF6" w:rsidRDefault="00EE7B29">
            <w:pPr>
              <w:rPr>
                <w:rFonts w:ascii="ＭＳ 明朝" w:eastAsia="ＭＳ 明朝" w:hAnsi="ＭＳ 明朝"/>
                <w:color w:val="000000" w:themeColor="text1"/>
                <w:sz w:val="22"/>
              </w:rPr>
            </w:pPr>
          </w:p>
          <w:p w14:paraId="41B1A54C"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申請日</w:t>
            </w:r>
            <w:r w:rsidRPr="00C64FF6">
              <w:rPr>
                <w:rFonts w:ascii="ＭＳ 明朝" w:eastAsia="ＭＳ 明朝" w:hAnsi="ＭＳ 明朝" w:hint="eastAsia"/>
                <w:color w:val="000000" w:themeColor="text1"/>
              </w:rPr>
              <w:t xml:space="preserve">　　　年　　　月　　　日</w:t>
            </w:r>
          </w:p>
          <w:p w14:paraId="571F3830"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rPr>
              <w:t>許可日　　　年　　　月　　　日</w:t>
            </w:r>
          </w:p>
        </w:tc>
        <w:tc>
          <w:tcPr>
            <w:tcW w:w="1436" w:type="dxa"/>
            <w:vAlign w:val="center"/>
          </w:tcPr>
          <w:p w14:paraId="63BB72A3"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建設課</w:t>
            </w:r>
          </w:p>
        </w:tc>
      </w:tr>
      <w:tr w:rsidR="00EE7B29" w:rsidRPr="00C64FF6" w14:paraId="78147489" w14:textId="77777777">
        <w:trPr>
          <w:trHeight w:val="2380"/>
        </w:trPr>
        <w:tc>
          <w:tcPr>
            <w:tcW w:w="2095" w:type="dxa"/>
          </w:tcPr>
          <w:p w14:paraId="3F9CB635"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(9)</w:t>
            </w:r>
            <w:r w:rsidRPr="00C64FF6">
              <w:rPr>
                <w:rFonts w:ascii="ＭＳ 明朝" w:eastAsia="ＭＳ 明朝" w:hAnsi="ＭＳ 明朝" w:hint="eastAsia"/>
                <w:color w:val="000000" w:themeColor="text1"/>
                <w:sz w:val="22"/>
              </w:rPr>
              <w:t>国土利用計画法</w:t>
            </w:r>
          </w:p>
          <w:p w14:paraId="7A06DD8D"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746E634E"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sz w:val="22"/>
              </w:rPr>
              <w:t xml:space="preserve">　　□　該当なし</w:t>
            </w:r>
          </w:p>
          <w:p w14:paraId="49E4958E" w14:textId="77777777" w:rsidR="00EE7B29" w:rsidRPr="00C64FF6" w:rsidRDefault="00EE7B29">
            <w:pPr>
              <w:rPr>
                <w:rFonts w:ascii="ＭＳ 明朝" w:eastAsia="ＭＳ 明朝" w:hAnsi="ＭＳ 明朝"/>
                <w:color w:val="000000" w:themeColor="text1"/>
              </w:rPr>
            </w:pPr>
          </w:p>
        </w:tc>
        <w:tc>
          <w:tcPr>
            <w:tcW w:w="1469" w:type="dxa"/>
          </w:tcPr>
          <w:p w14:paraId="614A49EB"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届出</w:t>
            </w:r>
          </w:p>
        </w:tc>
        <w:tc>
          <w:tcPr>
            <w:tcW w:w="5479" w:type="dxa"/>
          </w:tcPr>
          <w:p w14:paraId="7A029455" w14:textId="77777777" w:rsidR="00EE7B29" w:rsidRPr="00C64FF6" w:rsidRDefault="00F419B8">
            <w:pPr>
              <w:pStyle w:val="a8"/>
              <w:jc w:val="both"/>
              <w:rPr>
                <w:rFonts w:ascii="ＭＳ 明朝" w:hAnsi="ＭＳ 明朝"/>
                <w:color w:val="000000" w:themeColor="text1"/>
              </w:rPr>
            </w:pPr>
            <w:r w:rsidRPr="00C64FF6">
              <w:rPr>
                <w:rFonts w:ascii="ＭＳ 明朝" w:hAnsi="ＭＳ 明朝" w:hint="eastAsia"/>
                <w:color w:val="000000" w:themeColor="text1"/>
                <w:sz w:val="22"/>
              </w:rPr>
              <w:t>設置区域について、左記の法律に規定する</w:t>
            </w:r>
            <w:r w:rsidRPr="00C64FF6">
              <w:rPr>
                <w:rFonts w:ascii="ＭＳ 明朝" w:hAnsi="ＭＳ 明朝" w:hint="eastAsia"/>
                <w:color w:val="000000" w:themeColor="text1"/>
                <w:sz w:val="22"/>
              </w:rPr>
              <w:t>5,000</w:t>
            </w:r>
            <w:r w:rsidRPr="00C64FF6">
              <w:rPr>
                <w:rFonts w:ascii="ＭＳ 明朝" w:hAnsi="ＭＳ 明朝" w:hint="eastAsia"/>
                <w:color w:val="000000" w:themeColor="text1"/>
                <w:sz w:val="22"/>
              </w:rPr>
              <w:t>㎡以上の土地売買等にかかる土地取引に該当する場合、同法第</w:t>
            </w:r>
            <w:r w:rsidRPr="00C64FF6">
              <w:rPr>
                <w:rFonts w:ascii="ＭＳ 明朝" w:hAnsi="ＭＳ 明朝" w:hint="eastAsia"/>
                <w:color w:val="000000" w:themeColor="text1"/>
                <w:sz w:val="22"/>
              </w:rPr>
              <w:t>23</w:t>
            </w:r>
            <w:r w:rsidRPr="00C64FF6">
              <w:rPr>
                <w:rFonts w:ascii="ＭＳ 明朝" w:hAnsi="ＭＳ 明朝" w:hint="eastAsia"/>
                <w:color w:val="000000" w:themeColor="text1"/>
                <w:sz w:val="22"/>
              </w:rPr>
              <w:t>条に規定する届出を行うこと。</w:t>
            </w:r>
          </w:p>
          <w:p w14:paraId="50018A86" w14:textId="77777777" w:rsidR="00EE7B29" w:rsidRPr="00C64FF6" w:rsidRDefault="00EE7B29">
            <w:pPr>
              <w:pStyle w:val="a8"/>
              <w:ind w:left="210" w:hangingChars="100" w:hanging="210"/>
              <w:jc w:val="both"/>
              <w:rPr>
                <w:rFonts w:ascii="ＭＳ 明朝" w:hAnsi="ＭＳ 明朝"/>
                <w:color w:val="000000" w:themeColor="text1"/>
              </w:rPr>
            </w:pPr>
          </w:p>
          <w:p w14:paraId="662C0414" w14:textId="77777777" w:rsidR="00EE7B29" w:rsidRPr="00C64FF6" w:rsidRDefault="00F419B8">
            <w:pPr>
              <w:pStyle w:val="a8"/>
              <w:ind w:left="210" w:hangingChars="100" w:hanging="210"/>
              <w:jc w:val="both"/>
              <w:rPr>
                <w:rFonts w:ascii="ＭＳ 明朝" w:hAnsi="ＭＳ 明朝"/>
                <w:color w:val="000000" w:themeColor="text1"/>
              </w:rPr>
            </w:pPr>
            <w:r w:rsidRPr="00C64FF6">
              <w:rPr>
                <w:rFonts w:ascii="ＭＳ 明朝" w:hAnsi="ＭＳ 明朝" w:hint="eastAsia"/>
              </w:rPr>
              <w:t>（該当する場合の手続き・対応等）</w:t>
            </w:r>
          </w:p>
          <w:p w14:paraId="41A56575" w14:textId="77777777" w:rsidR="00EE7B29" w:rsidRPr="00C64FF6" w:rsidRDefault="00F419B8">
            <w:pPr>
              <w:pStyle w:val="a8"/>
              <w:ind w:left="210" w:hangingChars="100" w:hanging="210"/>
              <w:jc w:val="both"/>
              <w:rPr>
                <w:rFonts w:ascii="ＭＳ 明朝" w:hAnsi="ＭＳ 明朝"/>
                <w:color w:val="000000" w:themeColor="text1"/>
              </w:rPr>
            </w:pPr>
            <w:r w:rsidRPr="00C64FF6">
              <w:rPr>
                <w:rFonts w:ascii="ＭＳ 明朝" w:hAnsi="ＭＳ 明朝" w:hint="eastAsia"/>
                <w:color w:val="000000" w:themeColor="text1"/>
              </w:rPr>
              <w:t>届出日　　　年　　　月　　　日</w:t>
            </w:r>
          </w:p>
        </w:tc>
        <w:tc>
          <w:tcPr>
            <w:tcW w:w="1436" w:type="dxa"/>
            <w:vAlign w:val="center"/>
          </w:tcPr>
          <w:p w14:paraId="01320C74"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企画財政課</w:t>
            </w:r>
          </w:p>
        </w:tc>
      </w:tr>
      <w:tr w:rsidR="00EE7B29" w:rsidRPr="00C64FF6" w14:paraId="67760A3F" w14:textId="77777777">
        <w:trPr>
          <w:trHeight w:val="2380"/>
        </w:trPr>
        <w:tc>
          <w:tcPr>
            <w:tcW w:w="2095" w:type="dxa"/>
          </w:tcPr>
          <w:p w14:paraId="43C7A707"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(10)</w:t>
            </w:r>
            <w:r w:rsidRPr="00C64FF6">
              <w:rPr>
                <w:rFonts w:ascii="ＭＳ 明朝" w:eastAsia="ＭＳ 明朝" w:hAnsi="ＭＳ 明朝" w:hint="eastAsia"/>
                <w:color w:val="000000" w:themeColor="text1"/>
                <w:sz w:val="22"/>
              </w:rPr>
              <w:t>文化財保護法</w:t>
            </w:r>
          </w:p>
          <w:p w14:paraId="5D5F9547"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36EEA78D"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該当なし</w:t>
            </w:r>
          </w:p>
        </w:tc>
        <w:tc>
          <w:tcPr>
            <w:tcW w:w="1469" w:type="dxa"/>
          </w:tcPr>
          <w:p w14:paraId="7C9E8F21"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届出</w:t>
            </w:r>
          </w:p>
        </w:tc>
        <w:tc>
          <w:tcPr>
            <w:tcW w:w="5479" w:type="dxa"/>
          </w:tcPr>
          <w:p w14:paraId="69E5ED0E"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事前に設置区域若しくはその周辺地域について、周知の埋蔵文化財包蔵地の有無を田布施町教育委員会に照会し確認を行うこと。埋蔵文化財の包蔵地である場合には、左記の法律の第</w:t>
            </w:r>
            <w:r w:rsidRPr="00C64FF6">
              <w:rPr>
                <w:rFonts w:ascii="ＭＳ 明朝" w:eastAsia="ＭＳ 明朝" w:hAnsi="ＭＳ 明朝" w:hint="eastAsia"/>
                <w:color w:val="000000" w:themeColor="text1"/>
                <w:sz w:val="22"/>
              </w:rPr>
              <w:t>93</w:t>
            </w:r>
            <w:r w:rsidRPr="00C64FF6">
              <w:rPr>
                <w:rFonts w:ascii="ＭＳ 明朝" w:eastAsia="ＭＳ 明朝" w:hAnsi="ＭＳ 明朝" w:hint="eastAsia"/>
                <w:color w:val="000000" w:themeColor="text1"/>
                <w:sz w:val="22"/>
              </w:rPr>
              <w:t>条第</w:t>
            </w:r>
            <w:r w:rsidRPr="00C64FF6">
              <w:rPr>
                <w:rFonts w:ascii="ＭＳ 明朝" w:eastAsia="ＭＳ 明朝" w:hAnsi="ＭＳ 明朝" w:hint="eastAsia"/>
                <w:color w:val="000000" w:themeColor="text1"/>
                <w:sz w:val="22"/>
              </w:rPr>
              <w:t>1</w:t>
            </w:r>
            <w:r w:rsidRPr="00C64FF6">
              <w:rPr>
                <w:rFonts w:ascii="ＭＳ 明朝" w:eastAsia="ＭＳ 明朝" w:hAnsi="ＭＳ 明朝" w:hint="eastAsia"/>
                <w:color w:val="000000" w:themeColor="text1"/>
                <w:sz w:val="22"/>
              </w:rPr>
              <w:t>項に規定する事前の届出等を行うこと。</w:t>
            </w:r>
          </w:p>
          <w:p w14:paraId="34C42CE5"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rPr>
              <w:t>（該当する場合の手続き・対応等）</w:t>
            </w:r>
          </w:p>
          <w:p w14:paraId="64FB1BDD" w14:textId="77777777" w:rsidR="00EE7B29" w:rsidRPr="00C64FF6" w:rsidRDefault="00EE7B29">
            <w:pPr>
              <w:rPr>
                <w:rFonts w:ascii="ＭＳ 明朝" w:eastAsia="ＭＳ 明朝" w:hAnsi="ＭＳ 明朝"/>
                <w:color w:val="000000" w:themeColor="text1"/>
                <w:sz w:val="22"/>
              </w:rPr>
            </w:pPr>
          </w:p>
          <w:p w14:paraId="1068E2DA"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rPr>
              <w:t>届出日　　　年　　　月　　　日</w:t>
            </w:r>
          </w:p>
          <w:p w14:paraId="22D37873" w14:textId="77777777" w:rsidR="00EE7B29" w:rsidRPr="00C64FF6" w:rsidRDefault="00EE7B29">
            <w:pPr>
              <w:rPr>
                <w:rFonts w:ascii="ＭＳ 明朝" w:eastAsia="ＭＳ 明朝" w:hAnsi="ＭＳ 明朝"/>
                <w:color w:val="000000" w:themeColor="text1"/>
                <w:sz w:val="22"/>
              </w:rPr>
            </w:pPr>
          </w:p>
        </w:tc>
        <w:tc>
          <w:tcPr>
            <w:tcW w:w="1436" w:type="dxa"/>
            <w:vAlign w:val="center"/>
          </w:tcPr>
          <w:p w14:paraId="25C0908C"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社会教育課</w:t>
            </w:r>
          </w:p>
        </w:tc>
      </w:tr>
      <w:tr w:rsidR="00EE7B29" w:rsidRPr="00C64FF6" w14:paraId="7851556E" w14:textId="77777777">
        <w:trPr>
          <w:trHeight w:val="2380"/>
        </w:trPr>
        <w:tc>
          <w:tcPr>
            <w:tcW w:w="2095" w:type="dxa"/>
          </w:tcPr>
          <w:p w14:paraId="3674065A"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lastRenderedPageBreak/>
              <w:t>(11)</w:t>
            </w:r>
            <w:r w:rsidRPr="00C64FF6">
              <w:rPr>
                <w:rFonts w:ascii="ＭＳ 明朝" w:eastAsia="ＭＳ 明朝" w:hAnsi="ＭＳ 明朝" w:hint="eastAsia"/>
                <w:color w:val="000000" w:themeColor="text1"/>
                <w:sz w:val="22"/>
              </w:rPr>
              <w:t>農地法</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農業振興地域の整備に関する法律</w:t>
            </w:r>
            <w:r w:rsidRPr="00C64FF6">
              <w:rPr>
                <w:rFonts w:ascii="ＭＳ 明朝" w:eastAsia="ＭＳ 明朝" w:hAnsi="ＭＳ 明朝" w:hint="eastAsia"/>
                <w:color w:val="000000" w:themeColor="text1"/>
                <w:sz w:val="22"/>
              </w:rPr>
              <w:t>)</w:t>
            </w:r>
          </w:p>
          <w:p w14:paraId="1C248104"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3F763385"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該当なし</w:t>
            </w:r>
          </w:p>
          <w:p w14:paraId="34A35095" w14:textId="77777777" w:rsidR="00EE7B29" w:rsidRPr="00C64FF6" w:rsidRDefault="00EE7B29">
            <w:pPr>
              <w:rPr>
                <w:rFonts w:ascii="ＭＳ 明朝" w:eastAsia="ＭＳ 明朝" w:hAnsi="ＭＳ 明朝"/>
                <w:color w:val="000000" w:themeColor="text1"/>
                <w:sz w:val="22"/>
              </w:rPr>
            </w:pPr>
          </w:p>
        </w:tc>
        <w:tc>
          <w:tcPr>
            <w:tcW w:w="1469" w:type="dxa"/>
          </w:tcPr>
          <w:p w14:paraId="785720BE"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許可</w:t>
            </w:r>
          </w:p>
        </w:tc>
        <w:tc>
          <w:tcPr>
            <w:tcW w:w="5479" w:type="dxa"/>
          </w:tcPr>
          <w:p w14:paraId="41901734"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農地である土地において発電設備を設置する場合は、農地転用に係る許可又は届出が必要。発電設備の下部で営農を継続する場合</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営農型太陽光発電設備</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も同様。</w:t>
            </w:r>
          </w:p>
          <w:p w14:paraId="4FD6FB3C"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農業振興地域の整備に関する法律第</w:t>
            </w:r>
            <w:r w:rsidRPr="00C64FF6">
              <w:rPr>
                <w:rFonts w:ascii="ＭＳ 明朝" w:eastAsia="ＭＳ 明朝" w:hAnsi="ＭＳ 明朝" w:hint="eastAsia"/>
                <w:color w:val="000000" w:themeColor="text1"/>
                <w:sz w:val="22"/>
              </w:rPr>
              <w:t>8</w:t>
            </w:r>
            <w:r w:rsidRPr="00C64FF6">
              <w:rPr>
                <w:rFonts w:ascii="ＭＳ 明朝" w:eastAsia="ＭＳ 明朝" w:hAnsi="ＭＳ 明朝" w:hint="eastAsia"/>
                <w:color w:val="000000" w:themeColor="text1"/>
                <w:sz w:val="22"/>
              </w:rPr>
              <w:t>条第</w:t>
            </w:r>
            <w:r w:rsidRPr="00C64FF6">
              <w:rPr>
                <w:rFonts w:ascii="ＭＳ 明朝" w:eastAsia="ＭＳ 明朝" w:hAnsi="ＭＳ 明朝" w:hint="eastAsia"/>
                <w:color w:val="000000" w:themeColor="text1"/>
                <w:sz w:val="22"/>
              </w:rPr>
              <w:t>2</w:t>
            </w:r>
            <w:r w:rsidRPr="00C64FF6">
              <w:rPr>
                <w:rFonts w:ascii="ＭＳ 明朝" w:eastAsia="ＭＳ 明朝" w:hAnsi="ＭＳ 明朝" w:hint="eastAsia"/>
                <w:color w:val="000000" w:themeColor="text1"/>
                <w:sz w:val="22"/>
              </w:rPr>
              <w:t>項第</w:t>
            </w:r>
            <w:r w:rsidRPr="00C64FF6">
              <w:rPr>
                <w:rFonts w:ascii="ＭＳ 明朝" w:eastAsia="ＭＳ 明朝" w:hAnsi="ＭＳ 明朝" w:hint="eastAsia"/>
                <w:color w:val="000000" w:themeColor="text1"/>
                <w:sz w:val="22"/>
              </w:rPr>
              <w:t>1</w:t>
            </w:r>
            <w:r w:rsidRPr="00C64FF6">
              <w:rPr>
                <w:rFonts w:ascii="ＭＳ 明朝" w:eastAsia="ＭＳ 明朝" w:hAnsi="ＭＳ 明朝" w:hint="eastAsia"/>
                <w:color w:val="000000" w:themeColor="text1"/>
                <w:sz w:val="22"/>
              </w:rPr>
              <w:t>号に規定する農業振興地域に指定されている土地においては、営農型太陽光発電設備以外の発電設備は、一部の例外を除き、設置することができない。</w:t>
            </w:r>
          </w:p>
          <w:p w14:paraId="0571025E"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rPr>
              <w:t>（該当する場合の手続き・対応等）</w:t>
            </w:r>
          </w:p>
          <w:p w14:paraId="5B749442" w14:textId="77777777" w:rsidR="00EE7B29" w:rsidRPr="00C64FF6" w:rsidRDefault="00EE7B29">
            <w:pPr>
              <w:rPr>
                <w:rFonts w:ascii="ＭＳ 明朝" w:eastAsia="ＭＳ 明朝" w:hAnsi="ＭＳ 明朝"/>
                <w:color w:val="000000" w:themeColor="text1"/>
                <w:sz w:val="22"/>
              </w:rPr>
            </w:pPr>
          </w:p>
          <w:p w14:paraId="22688617" w14:textId="77777777" w:rsidR="00EE7B29" w:rsidRPr="00C64FF6" w:rsidRDefault="00F419B8">
            <w:pPr>
              <w:ind w:leftChars="-47" w:left="-99" w:firstLineChars="44" w:firstLine="97"/>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申請日</w:t>
            </w:r>
            <w:r w:rsidRPr="00C64FF6">
              <w:rPr>
                <w:rFonts w:ascii="ＭＳ 明朝" w:eastAsia="ＭＳ 明朝" w:hAnsi="ＭＳ 明朝" w:hint="eastAsia"/>
                <w:color w:val="000000" w:themeColor="text1"/>
              </w:rPr>
              <w:t xml:space="preserve">　　　年　　　月　　</w:t>
            </w:r>
            <w:r w:rsidRPr="00C64FF6">
              <w:rPr>
                <w:rFonts w:ascii="ＭＳ 明朝" w:eastAsia="ＭＳ 明朝" w:hAnsi="ＭＳ 明朝" w:hint="eastAsia"/>
                <w:color w:val="000000" w:themeColor="text1"/>
              </w:rPr>
              <w:t xml:space="preserve">  </w:t>
            </w:r>
            <w:r w:rsidRPr="00C64FF6">
              <w:rPr>
                <w:rFonts w:ascii="ＭＳ 明朝" w:eastAsia="ＭＳ 明朝" w:hAnsi="ＭＳ 明朝" w:hint="eastAsia"/>
                <w:color w:val="000000" w:themeColor="text1"/>
              </w:rPr>
              <w:t>日</w:t>
            </w:r>
          </w:p>
          <w:p w14:paraId="1EECD93A"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rPr>
              <w:t xml:space="preserve">許可日　　　年　　　月　　</w:t>
            </w:r>
            <w:r w:rsidRPr="00C64FF6">
              <w:rPr>
                <w:rFonts w:ascii="ＭＳ 明朝" w:eastAsia="ＭＳ 明朝" w:hAnsi="ＭＳ 明朝" w:hint="eastAsia"/>
                <w:color w:val="000000" w:themeColor="text1"/>
              </w:rPr>
              <w:t xml:space="preserve">  </w:t>
            </w:r>
            <w:r w:rsidRPr="00C64FF6">
              <w:rPr>
                <w:rFonts w:ascii="ＭＳ 明朝" w:eastAsia="ＭＳ 明朝" w:hAnsi="ＭＳ 明朝" w:hint="eastAsia"/>
                <w:color w:val="000000" w:themeColor="text1"/>
              </w:rPr>
              <w:t>日</w:t>
            </w:r>
          </w:p>
          <w:p w14:paraId="7F565ABC" w14:textId="77777777" w:rsidR="00EE7B29" w:rsidRPr="00C64FF6" w:rsidRDefault="00EE7B29">
            <w:pPr>
              <w:rPr>
                <w:rFonts w:ascii="ＭＳ 明朝" w:eastAsia="ＭＳ 明朝" w:hAnsi="ＭＳ 明朝"/>
                <w:color w:val="000000" w:themeColor="text1"/>
                <w:sz w:val="22"/>
              </w:rPr>
            </w:pPr>
          </w:p>
        </w:tc>
        <w:tc>
          <w:tcPr>
            <w:tcW w:w="1436" w:type="dxa"/>
            <w:vAlign w:val="center"/>
          </w:tcPr>
          <w:p w14:paraId="2EE3E83E"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経済課</w:t>
            </w:r>
          </w:p>
        </w:tc>
      </w:tr>
      <w:tr w:rsidR="00EE7B29" w:rsidRPr="00C64FF6" w14:paraId="55995DDA" w14:textId="77777777">
        <w:tc>
          <w:tcPr>
            <w:tcW w:w="2095" w:type="dxa"/>
          </w:tcPr>
          <w:p w14:paraId="63476507"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(12)</w:t>
            </w:r>
            <w:r w:rsidRPr="00C64FF6">
              <w:rPr>
                <w:rFonts w:ascii="ＭＳ 明朝" w:eastAsia="ＭＳ 明朝" w:hAnsi="ＭＳ 明朝" w:hint="eastAsia"/>
                <w:color w:val="000000" w:themeColor="text1"/>
                <w:sz w:val="22"/>
              </w:rPr>
              <w:t>森林法</w:t>
            </w:r>
          </w:p>
          <w:p w14:paraId="44FBB85A"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w:t>
            </w:r>
          </w:p>
          <w:p w14:paraId="07DC2360"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該当なし</w:t>
            </w:r>
          </w:p>
        </w:tc>
        <w:tc>
          <w:tcPr>
            <w:tcW w:w="1469" w:type="dxa"/>
          </w:tcPr>
          <w:p w14:paraId="2345C2B7" w14:textId="77777777" w:rsidR="00EE7B29" w:rsidRPr="00C64FF6" w:rsidRDefault="00F419B8">
            <w:pPr>
              <w:rPr>
                <w:rFonts w:ascii="ＭＳ 明朝" w:eastAsia="ＭＳ 明朝" w:hAnsi="ＭＳ 明朝"/>
              </w:rPr>
            </w:pPr>
            <w:r w:rsidRPr="00C64FF6">
              <w:rPr>
                <w:rFonts w:ascii="ＭＳ 明朝" w:eastAsia="ＭＳ 明朝" w:hAnsi="ＭＳ 明朝" w:hint="eastAsia"/>
              </w:rPr>
              <w:t>許可・届出</w:t>
            </w:r>
          </w:p>
        </w:tc>
        <w:tc>
          <w:tcPr>
            <w:tcW w:w="5479" w:type="dxa"/>
          </w:tcPr>
          <w:p w14:paraId="464B99BB"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事業区域が地域森林整備計画の対象となっている民有林において、開発行為（土石又は樹根の掘削、開墾その他の土地の形質を変更する行為）をしようとする者で、太陽光発電設備の設置を目的とする場合、</w:t>
            </w:r>
            <w:r w:rsidRPr="00C64FF6">
              <w:rPr>
                <w:rFonts w:ascii="ＭＳ 明朝" w:eastAsia="ＭＳ 明朝" w:hAnsi="ＭＳ 明朝" w:hint="eastAsia"/>
                <w:color w:val="000000" w:themeColor="text1"/>
                <w:sz w:val="22"/>
              </w:rPr>
              <w:t>5,000</w:t>
            </w:r>
            <w:r w:rsidRPr="00C64FF6">
              <w:rPr>
                <w:rFonts w:ascii="ＭＳ 明朝" w:eastAsia="ＭＳ 明朝" w:hAnsi="ＭＳ 明朝" w:hint="eastAsia"/>
                <w:color w:val="000000" w:themeColor="text1"/>
                <w:sz w:val="22"/>
              </w:rPr>
              <w:t>平方メートルを超えるものは、左記の法律の第</w:t>
            </w:r>
            <w:r w:rsidRPr="00C64FF6">
              <w:rPr>
                <w:rFonts w:ascii="ＭＳ 明朝" w:eastAsia="ＭＳ 明朝" w:hAnsi="ＭＳ 明朝" w:hint="eastAsia"/>
                <w:color w:val="000000" w:themeColor="text1"/>
                <w:sz w:val="22"/>
              </w:rPr>
              <w:t>10</w:t>
            </w:r>
            <w:r w:rsidRPr="00C64FF6">
              <w:rPr>
                <w:rFonts w:ascii="ＭＳ 明朝" w:eastAsia="ＭＳ 明朝" w:hAnsi="ＭＳ 明朝" w:hint="eastAsia"/>
                <w:color w:val="000000" w:themeColor="text1"/>
                <w:sz w:val="22"/>
              </w:rPr>
              <w:t>条の</w:t>
            </w:r>
            <w:r w:rsidRPr="00C64FF6">
              <w:rPr>
                <w:rFonts w:ascii="ＭＳ 明朝" w:eastAsia="ＭＳ 明朝" w:hAnsi="ＭＳ 明朝" w:hint="eastAsia"/>
                <w:color w:val="000000" w:themeColor="text1"/>
                <w:sz w:val="22"/>
              </w:rPr>
              <w:t>2</w:t>
            </w:r>
            <w:r w:rsidRPr="00C64FF6">
              <w:rPr>
                <w:rFonts w:ascii="ＭＳ 明朝" w:eastAsia="ＭＳ 明朝" w:hAnsi="ＭＳ 明朝" w:hint="eastAsia"/>
                <w:color w:val="000000" w:themeColor="text1"/>
                <w:sz w:val="22"/>
              </w:rPr>
              <w:t>の規定に基づく開発の許可を得ること。</w:t>
            </w:r>
          </w:p>
          <w:p w14:paraId="5D557E10"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左記の法律の第</w:t>
            </w:r>
            <w:r w:rsidRPr="00C64FF6">
              <w:rPr>
                <w:rFonts w:ascii="ＭＳ 明朝" w:eastAsia="ＭＳ 明朝" w:hAnsi="ＭＳ 明朝" w:hint="eastAsia"/>
                <w:color w:val="000000" w:themeColor="text1"/>
                <w:sz w:val="22"/>
              </w:rPr>
              <w:t>10</w:t>
            </w:r>
            <w:r w:rsidRPr="00C64FF6">
              <w:rPr>
                <w:rFonts w:ascii="ＭＳ 明朝" w:eastAsia="ＭＳ 明朝" w:hAnsi="ＭＳ 明朝" w:hint="eastAsia"/>
                <w:color w:val="000000" w:themeColor="text1"/>
                <w:sz w:val="22"/>
              </w:rPr>
              <w:t>条の</w:t>
            </w:r>
            <w:r w:rsidRPr="00C64FF6">
              <w:rPr>
                <w:rFonts w:ascii="ＭＳ 明朝" w:eastAsia="ＭＳ 明朝" w:hAnsi="ＭＳ 明朝" w:hint="eastAsia"/>
                <w:color w:val="000000" w:themeColor="text1"/>
                <w:sz w:val="22"/>
              </w:rPr>
              <w:t>8</w:t>
            </w:r>
            <w:r w:rsidRPr="00C64FF6">
              <w:rPr>
                <w:rFonts w:ascii="ＭＳ 明朝" w:eastAsia="ＭＳ 明朝" w:hAnsi="ＭＳ 明朝" w:hint="eastAsia"/>
                <w:color w:val="000000" w:themeColor="text1"/>
                <w:sz w:val="22"/>
              </w:rPr>
              <w:t>第</w:t>
            </w:r>
            <w:r w:rsidRPr="00C64FF6">
              <w:rPr>
                <w:rFonts w:ascii="ＭＳ 明朝" w:eastAsia="ＭＳ 明朝" w:hAnsi="ＭＳ 明朝" w:hint="eastAsia"/>
                <w:color w:val="000000" w:themeColor="text1"/>
                <w:sz w:val="22"/>
              </w:rPr>
              <w:t>1</w:t>
            </w:r>
            <w:r w:rsidRPr="00C64FF6">
              <w:rPr>
                <w:rFonts w:ascii="ＭＳ 明朝" w:eastAsia="ＭＳ 明朝" w:hAnsi="ＭＳ 明朝" w:hint="eastAsia"/>
                <w:color w:val="000000" w:themeColor="text1"/>
                <w:sz w:val="22"/>
              </w:rPr>
              <w:t>項の規定により立木を伐採しようとするときは、伐採しようとする日の</w:t>
            </w:r>
            <w:r w:rsidRPr="00C64FF6">
              <w:rPr>
                <w:rFonts w:ascii="ＭＳ 明朝" w:eastAsia="ＭＳ 明朝" w:hAnsi="ＭＳ 明朝" w:hint="eastAsia"/>
                <w:color w:val="000000" w:themeColor="text1"/>
                <w:sz w:val="22"/>
              </w:rPr>
              <w:t>30</w:t>
            </w:r>
            <w:r w:rsidRPr="00C64FF6">
              <w:rPr>
                <w:rFonts w:ascii="ＭＳ 明朝" w:eastAsia="ＭＳ 明朝" w:hAnsi="ＭＳ 明朝" w:hint="eastAsia"/>
                <w:color w:val="000000" w:themeColor="text1"/>
                <w:sz w:val="22"/>
              </w:rPr>
              <w:t>日から</w:t>
            </w:r>
            <w:r w:rsidRPr="00C64FF6">
              <w:rPr>
                <w:rFonts w:ascii="ＭＳ 明朝" w:eastAsia="ＭＳ 明朝" w:hAnsi="ＭＳ 明朝" w:hint="eastAsia"/>
                <w:color w:val="000000" w:themeColor="text1"/>
                <w:sz w:val="22"/>
              </w:rPr>
              <w:t>90</w:t>
            </w:r>
            <w:r w:rsidRPr="00C64FF6">
              <w:rPr>
                <w:rFonts w:ascii="ＭＳ 明朝" w:eastAsia="ＭＳ 明朝" w:hAnsi="ＭＳ 明朝" w:hint="eastAsia"/>
                <w:color w:val="000000" w:themeColor="text1"/>
                <w:sz w:val="22"/>
              </w:rPr>
              <w:t>日前までの間に同法に基づく届出が必要。</w:t>
            </w:r>
          </w:p>
          <w:p w14:paraId="33D21191" w14:textId="77777777" w:rsidR="00EE7B29" w:rsidRPr="00C64FF6" w:rsidRDefault="00EE7B29">
            <w:pPr>
              <w:rPr>
                <w:rFonts w:ascii="ＭＳ 明朝" w:eastAsia="ＭＳ 明朝" w:hAnsi="ＭＳ 明朝"/>
                <w:color w:val="000000" w:themeColor="text1"/>
                <w:sz w:val="22"/>
              </w:rPr>
            </w:pPr>
          </w:p>
          <w:p w14:paraId="1CF8B4C8"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rPr>
              <w:t>（該当する場合の手続き・対応等）</w:t>
            </w:r>
          </w:p>
          <w:p w14:paraId="0C3C0C9D" w14:textId="77777777" w:rsidR="00EE7B29" w:rsidRPr="00C64FF6" w:rsidRDefault="00F419B8">
            <w:pPr>
              <w:rPr>
                <w:rFonts w:ascii="ＭＳ 明朝" w:eastAsia="ＭＳ 明朝" w:hAnsi="ＭＳ 明朝"/>
                <w:color w:val="000000" w:themeColor="text1"/>
              </w:rPr>
            </w:pPr>
            <w:r w:rsidRPr="00C64FF6">
              <w:rPr>
                <w:rFonts w:ascii="ＭＳ 明朝" w:eastAsia="ＭＳ 明朝" w:hAnsi="ＭＳ 明朝" w:hint="eastAsia"/>
                <w:color w:val="000000" w:themeColor="text1"/>
              </w:rPr>
              <w:t>許可日　　　年　　　月　　　日</w:t>
            </w:r>
          </w:p>
          <w:p w14:paraId="76BCA019" w14:textId="77777777" w:rsidR="00EE7B29" w:rsidRPr="00C64FF6" w:rsidRDefault="00F419B8">
            <w:pPr>
              <w:pStyle w:val="a8"/>
              <w:ind w:left="210" w:hangingChars="100" w:hanging="210"/>
              <w:jc w:val="both"/>
              <w:rPr>
                <w:rFonts w:ascii="ＭＳ 明朝" w:hAnsi="ＭＳ 明朝"/>
                <w:color w:val="000000" w:themeColor="text1"/>
                <w:sz w:val="22"/>
              </w:rPr>
            </w:pPr>
            <w:r w:rsidRPr="00C64FF6">
              <w:rPr>
                <w:rFonts w:ascii="ＭＳ 明朝" w:hAnsi="ＭＳ 明朝" w:hint="eastAsia"/>
                <w:color w:val="000000" w:themeColor="text1"/>
              </w:rPr>
              <w:t>届出日　　　年　　　月　　　日</w:t>
            </w:r>
          </w:p>
          <w:p w14:paraId="3D56E0B5" w14:textId="77777777" w:rsidR="00EE7B29" w:rsidRPr="00C64FF6" w:rsidRDefault="00EE7B29">
            <w:pPr>
              <w:pStyle w:val="a8"/>
              <w:ind w:left="220" w:hangingChars="100" w:hanging="220"/>
              <w:jc w:val="both"/>
              <w:rPr>
                <w:rFonts w:ascii="ＭＳ 明朝" w:hAnsi="ＭＳ 明朝"/>
                <w:color w:val="000000" w:themeColor="text1"/>
                <w:sz w:val="22"/>
              </w:rPr>
            </w:pPr>
          </w:p>
        </w:tc>
        <w:tc>
          <w:tcPr>
            <w:tcW w:w="1436" w:type="dxa"/>
            <w:vAlign w:val="center"/>
          </w:tcPr>
          <w:p w14:paraId="48F762E2" w14:textId="77777777" w:rsidR="00EE7B29" w:rsidRPr="00C64FF6" w:rsidRDefault="00F419B8">
            <w:pPr>
              <w:jc w:val="center"/>
              <w:rPr>
                <w:rFonts w:ascii="ＭＳ 明朝" w:eastAsia="ＭＳ 明朝" w:hAnsi="ＭＳ 明朝"/>
              </w:rPr>
            </w:pPr>
            <w:r w:rsidRPr="00C64FF6">
              <w:rPr>
                <w:rFonts w:ascii="ＭＳ 明朝" w:eastAsia="ＭＳ 明朝" w:hAnsi="ＭＳ 明朝" w:hint="eastAsia"/>
              </w:rPr>
              <w:t>経済課</w:t>
            </w:r>
          </w:p>
        </w:tc>
      </w:tr>
      <w:tr w:rsidR="00EE7B29" w:rsidRPr="00C64FF6" w14:paraId="4849F1BC" w14:textId="77777777">
        <w:tc>
          <w:tcPr>
            <w:tcW w:w="2095" w:type="dxa"/>
          </w:tcPr>
          <w:p w14:paraId="77B267A8"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(13)</w:t>
            </w:r>
            <w:r w:rsidRPr="00C64FF6">
              <w:rPr>
                <w:rFonts w:ascii="ＭＳ 明朝" w:eastAsia="ＭＳ 明朝" w:hAnsi="ＭＳ 明朝" w:hint="eastAsia"/>
                <w:color w:val="000000" w:themeColor="text1"/>
                <w:sz w:val="22"/>
              </w:rPr>
              <w:t>その他の法令</w:t>
            </w:r>
            <w:r w:rsidRPr="00C64FF6">
              <w:rPr>
                <w:rFonts w:ascii="ＭＳ 明朝" w:eastAsia="ＭＳ 明朝" w:hAnsi="ＭＳ 明朝" w:hint="eastAsia"/>
                <w:color w:val="000000" w:themeColor="text1"/>
                <w:sz w:val="22"/>
              </w:rPr>
              <w:t>(</w:t>
            </w:r>
            <w:r w:rsidRPr="00C64FF6">
              <w:rPr>
                <w:rFonts w:ascii="ＭＳ 明朝" w:eastAsia="ＭＳ 明朝" w:hAnsi="ＭＳ 明朝" w:hint="eastAsia"/>
                <w:color w:val="000000" w:themeColor="text1"/>
                <w:sz w:val="22"/>
              </w:rPr>
              <w:t>条例を含む）</w:t>
            </w:r>
          </w:p>
          <w:p w14:paraId="123F94B7" w14:textId="77777777" w:rsidR="00EE7B29" w:rsidRPr="00C64FF6" w:rsidRDefault="00F419B8">
            <w:pPr>
              <w:ind w:firstLineChars="200" w:firstLine="440"/>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該当</w:t>
            </w:r>
          </w:p>
          <w:p w14:paraId="2C38ED8C" w14:textId="77777777" w:rsidR="00EE7B29" w:rsidRPr="00C64FF6" w:rsidRDefault="00F419B8">
            <w:pPr>
              <w:rPr>
                <w:rFonts w:ascii="ＭＳ 明朝" w:eastAsia="ＭＳ 明朝" w:hAnsi="ＭＳ 明朝"/>
                <w:color w:val="000000" w:themeColor="text1"/>
                <w:sz w:val="22"/>
              </w:rPr>
            </w:pPr>
            <w:r w:rsidRPr="00C64FF6">
              <w:rPr>
                <w:rFonts w:ascii="ＭＳ 明朝" w:eastAsia="ＭＳ 明朝" w:hAnsi="ＭＳ 明朝" w:hint="eastAsia"/>
                <w:color w:val="000000" w:themeColor="text1"/>
                <w:sz w:val="22"/>
              </w:rPr>
              <w:t xml:space="preserve">　　□　該当なし</w:t>
            </w:r>
          </w:p>
          <w:p w14:paraId="1EFDEF20" w14:textId="77777777" w:rsidR="00EE7B29" w:rsidRPr="00C64FF6" w:rsidRDefault="00EE7B29">
            <w:pPr>
              <w:rPr>
                <w:rFonts w:ascii="ＭＳ 明朝" w:eastAsia="ＭＳ 明朝" w:hAnsi="ＭＳ 明朝"/>
                <w:color w:val="000000" w:themeColor="text1"/>
                <w:sz w:val="22"/>
              </w:rPr>
            </w:pPr>
          </w:p>
        </w:tc>
        <w:tc>
          <w:tcPr>
            <w:tcW w:w="1469" w:type="dxa"/>
          </w:tcPr>
          <w:p w14:paraId="0ECB5B3F" w14:textId="77777777" w:rsidR="00EE7B29" w:rsidRPr="00C64FF6" w:rsidRDefault="00EE7B29">
            <w:pPr>
              <w:jc w:val="center"/>
              <w:rPr>
                <w:rFonts w:ascii="ＭＳ 明朝" w:eastAsia="ＭＳ 明朝" w:hAnsi="ＭＳ 明朝"/>
              </w:rPr>
            </w:pPr>
          </w:p>
        </w:tc>
        <w:tc>
          <w:tcPr>
            <w:tcW w:w="5479" w:type="dxa"/>
          </w:tcPr>
          <w:p w14:paraId="2A783157" w14:textId="77777777" w:rsidR="00EE7B29" w:rsidRPr="00C64FF6" w:rsidRDefault="00EE7B29">
            <w:pPr>
              <w:rPr>
                <w:rFonts w:ascii="ＭＳ 明朝" w:eastAsia="ＭＳ 明朝" w:hAnsi="ＭＳ 明朝"/>
                <w:color w:val="000000" w:themeColor="text1"/>
              </w:rPr>
            </w:pPr>
          </w:p>
          <w:p w14:paraId="6009ABF2" w14:textId="77777777" w:rsidR="00EE7B29" w:rsidRPr="00C64FF6" w:rsidRDefault="00EE7B29">
            <w:pPr>
              <w:rPr>
                <w:rFonts w:ascii="ＭＳ 明朝" w:eastAsia="ＭＳ 明朝" w:hAnsi="ＭＳ 明朝"/>
                <w:color w:val="000000" w:themeColor="text1"/>
              </w:rPr>
            </w:pPr>
          </w:p>
          <w:p w14:paraId="6E165ED8" w14:textId="77777777" w:rsidR="00EE7B29" w:rsidRPr="00C64FF6" w:rsidRDefault="00EE7B29">
            <w:pPr>
              <w:rPr>
                <w:rFonts w:ascii="ＭＳ 明朝" w:eastAsia="ＭＳ 明朝" w:hAnsi="ＭＳ 明朝"/>
                <w:color w:val="000000" w:themeColor="text1"/>
              </w:rPr>
            </w:pPr>
          </w:p>
        </w:tc>
        <w:tc>
          <w:tcPr>
            <w:tcW w:w="1436" w:type="dxa"/>
            <w:vAlign w:val="center"/>
          </w:tcPr>
          <w:p w14:paraId="6B416EF1" w14:textId="77777777" w:rsidR="00EE7B29" w:rsidRPr="00C64FF6" w:rsidRDefault="00EE7B29">
            <w:pPr>
              <w:jc w:val="center"/>
              <w:rPr>
                <w:rFonts w:ascii="ＭＳ 明朝" w:eastAsia="ＭＳ 明朝" w:hAnsi="ＭＳ 明朝"/>
              </w:rPr>
            </w:pPr>
          </w:p>
        </w:tc>
      </w:tr>
    </w:tbl>
    <w:p w14:paraId="57CB9F93" w14:textId="77777777" w:rsidR="00EE7B29" w:rsidRPr="00C64FF6" w:rsidRDefault="00EE7B29">
      <w:pPr>
        <w:wordWrap w:val="0"/>
        <w:snapToGrid w:val="0"/>
        <w:spacing w:line="320" w:lineRule="exact"/>
        <w:rPr>
          <w:rFonts w:ascii="ＭＳ 明朝" w:eastAsia="ＭＳ 明朝" w:hAnsi="ＭＳ 明朝"/>
        </w:rPr>
      </w:pPr>
    </w:p>
    <w:p w14:paraId="39B5A1EB" w14:textId="77777777" w:rsidR="00EE7B29" w:rsidRPr="00C64FF6" w:rsidRDefault="00EE7B29">
      <w:pPr>
        <w:wordWrap w:val="0"/>
        <w:snapToGrid w:val="0"/>
        <w:spacing w:line="360" w:lineRule="exact"/>
        <w:rPr>
          <w:rFonts w:ascii="ＭＳ 明朝" w:eastAsia="ＭＳ 明朝" w:hAnsi="ＭＳ 明朝"/>
        </w:rPr>
      </w:pPr>
    </w:p>
    <w:sectPr w:rsidR="00EE7B29" w:rsidRPr="00C64FF6">
      <w:pgSz w:w="11906" w:h="16838"/>
      <w:pgMar w:top="850" w:right="850" w:bottom="850"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8042" w14:textId="77777777" w:rsidR="00F419B8" w:rsidRDefault="00F419B8">
      <w:r>
        <w:separator/>
      </w:r>
    </w:p>
  </w:endnote>
  <w:endnote w:type="continuationSeparator" w:id="0">
    <w:p w14:paraId="35533D14" w14:textId="77777777" w:rsidR="00F419B8" w:rsidRDefault="00F4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B393" w14:textId="77777777" w:rsidR="00F419B8" w:rsidRDefault="00F419B8">
      <w:r>
        <w:separator/>
      </w:r>
    </w:p>
  </w:footnote>
  <w:footnote w:type="continuationSeparator" w:id="0">
    <w:p w14:paraId="5BEEC9DE" w14:textId="77777777" w:rsidR="00F419B8" w:rsidRDefault="00F41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hyphenationZone w:val="0"/>
  <w:defaultTableStyle w:val="1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29"/>
    <w:rsid w:val="00C64FF6"/>
    <w:rsid w:val="00EE7B29"/>
    <w:rsid w:val="00F419B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5F475"/>
  <w15:chartTrackingRefBased/>
  <w15:docId w15:val="{CE3A9786-D68F-4144-9D08-928BD60A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customStyle="1" w:styleId="1">
    <w:name w:val="スタイル1"/>
    <w:basedOn w:val="a"/>
    <w:link w:val="10"/>
    <w:qFormat/>
    <w:pPr>
      <w:ind w:left="711" w:hangingChars="295" w:hanging="711"/>
    </w:pPr>
    <w:rPr>
      <w:rFonts w:asciiTheme="minorEastAsia" w:hAnsiTheme="minorEastAsia"/>
      <w:b/>
      <w:sz w:val="24"/>
    </w:rPr>
  </w:style>
  <w:style w:type="character" w:customStyle="1" w:styleId="10">
    <w:name w:val="スタイル1 (文字)"/>
    <w:basedOn w:val="a0"/>
    <w:link w:val="1"/>
    <w:rPr>
      <w:rFonts w:asciiTheme="minorEastAsia" w:eastAsiaTheme="minorEastAsia" w:hAnsiTheme="minorEastAsia"/>
      <w:b/>
      <w:kern w:val="2"/>
      <w:sz w:val="24"/>
    </w:rPr>
  </w:style>
  <w:style w:type="paragraph" w:styleId="a6">
    <w:name w:val="List Paragraph"/>
    <w:basedOn w:val="a"/>
    <w:qFormat/>
    <w:pPr>
      <w:ind w:leftChars="400" w:left="400"/>
    </w:pPr>
    <w:rPr>
      <w:rFonts w:ascii="Century" w:eastAsia="ＭＳ 明朝" w:hAnsi="Century"/>
    </w:rPr>
  </w:style>
  <w:style w:type="character" w:styleId="a7">
    <w:name w:val="Hyperlink"/>
    <w:basedOn w:val="a0"/>
    <w:rPr>
      <w:color w:val="0563C1" w:themeColor="hyperlink"/>
      <w:u w:val="single"/>
    </w:rPr>
  </w:style>
  <w:style w:type="paragraph" w:customStyle="1" w:styleId="clauseptitle">
    <w:name w:val="clause_p_title"/>
    <w:basedOn w:val="a"/>
    <w:qFormat/>
    <w:pPr>
      <w:spacing w:line="180" w:lineRule="atLeast"/>
    </w:pPr>
    <w:rPr>
      <w:rFonts w:ascii="MS UI Gothic" w:eastAsia="MS UI Gothic" w:hAnsi="MS UI Gothic"/>
      <w:color w:val="000000"/>
      <w:sz w:val="18"/>
    </w:rPr>
  </w:style>
  <w:style w:type="character" w:customStyle="1" w:styleId="jobunspan">
    <w:name w:val="jobun_span"/>
    <w:basedOn w:val="a0"/>
    <w:qFormat/>
    <w:rPr>
      <w:color w:val="000000"/>
    </w:rPr>
  </w:style>
  <w:style w:type="paragraph" w:customStyle="1" w:styleId="clausepnum">
    <w:name w:val="clause_p_num"/>
    <w:basedOn w:val="a"/>
    <w:qFormat/>
    <w:pPr>
      <w:spacing w:line="180" w:lineRule="atLeast"/>
      <w:ind w:hanging="240"/>
    </w:pPr>
    <w:rPr>
      <w:rFonts w:ascii="MS UI Gothic" w:eastAsia="MS UI Gothic" w:hAnsi="MS UI Gothic"/>
      <w:color w:val="000000"/>
      <w:sz w:val="18"/>
    </w:rPr>
  </w:style>
  <w:style w:type="paragraph" w:customStyle="1" w:styleId="itempnum">
    <w:name w:val="item_p_num"/>
    <w:basedOn w:val="a"/>
    <w:qFormat/>
    <w:pPr>
      <w:spacing w:line="180" w:lineRule="atLeast"/>
      <w:ind w:hanging="240"/>
    </w:pPr>
    <w:rPr>
      <w:rFonts w:ascii="MS UI Gothic" w:eastAsia="MS UI Gothic" w:hAnsi="MS UI Gothic"/>
      <w:color w:val="000000"/>
      <w:sz w:val="18"/>
    </w:rPr>
  </w:style>
  <w:style w:type="paragraph" w:styleId="a8">
    <w:name w:val="Closing"/>
    <w:basedOn w:val="a"/>
    <w:link w:val="a9"/>
    <w:qFormat/>
    <w:pPr>
      <w:jc w:val="right"/>
    </w:pPr>
    <w:rPr>
      <w:rFonts w:ascii="Century" w:eastAsia="ＭＳ 明朝" w:hAnsi="Century"/>
    </w:rPr>
  </w:style>
  <w:style w:type="character" w:customStyle="1" w:styleId="a9">
    <w:name w:val="結語 (文字)"/>
    <w:basedOn w:val="a0"/>
    <w:link w:val="a8"/>
    <w:qFormat/>
    <w:rPr>
      <w:kern w:val="2"/>
      <w:sz w:val="22"/>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tblPr>
      <w:tblStyleRowBandSize w:val="1"/>
      <w:tblStyleColBandSize w:val="1"/>
    </w:tblPr>
  </w:style>
  <w:style w:type="paragraph" w:styleId="ab">
    <w:name w:val="header"/>
    <w:basedOn w:val="a"/>
    <w:link w:val="ac"/>
    <w:uiPriority w:val="99"/>
    <w:unhideWhenUsed/>
    <w:rsid w:val="00C64FF6"/>
    <w:pPr>
      <w:tabs>
        <w:tab w:val="center" w:pos="4252"/>
        <w:tab w:val="right" w:pos="8504"/>
      </w:tabs>
      <w:snapToGrid w:val="0"/>
    </w:pPr>
  </w:style>
  <w:style w:type="character" w:customStyle="1" w:styleId="ac">
    <w:name w:val="ヘッダー (文字)"/>
    <w:basedOn w:val="a0"/>
    <w:link w:val="ab"/>
    <w:uiPriority w:val="99"/>
    <w:rsid w:val="00C64FF6"/>
  </w:style>
  <w:style w:type="paragraph" w:styleId="ad">
    <w:name w:val="footer"/>
    <w:basedOn w:val="a"/>
    <w:link w:val="ae"/>
    <w:uiPriority w:val="99"/>
    <w:unhideWhenUsed/>
    <w:rsid w:val="00C64FF6"/>
    <w:pPr>
      <w:tabs>
        <w:tab w:val="center" w:pos="4252"/>
        <w:tab w:val="right" w:pos="8504"/>
      </w:tabs>
      <w:snapToGrid w:val="0"/>
    </w:pPr>
  </w:style>
  <w:style w:type="character" w:customStyle="1" w:styleId="ae">
    <w:name w:val="フッター (文字)"/>
    <w:basedOn w:val="a0"/>
    <w:link w:val="ad"/>
    <w:uiPriority w:val="99"/>
    <w:rsid w:val="00C64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3668</TotalTime>
  <Pages>3</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70267</cp:lastModifiedBy>
  <cp:revision>2</cp:revision>
  <cp:lastPrinted>2024-07-31T06:03:00Z</cp:lastPrinted>
  <dcterms:created xsi:type="dcterms:W3CDTF">2024-06-21T05:02:00Z</dcterms:created>
  <dcterms:modified xsi:type="dcterms:W3CDTF">2024-08-22T04:34:00Z</dcterms:modified>
</cp:coreProperties>
</file>