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田布施町猫よけ器（超音波発生装置）貸出要綱</w:t>
      </w:r>
    </w:p>
    <w:p>
      <w:pPr>
        <w:pStyle w:val="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（目的）</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第１条　この要綱は、猫による糞尿等の被害を受けている町民に対して、猫よけ器（超音波を発生させることにより、猫を遠ざける効果を有する器具をいう。）を試用として貸し出すことにより、被害の軽減及び町民の所有地又は借地の自己管理意識の醸成を図ることを目的と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（貸出の対象）</w:t>
      </w:r>
    </w:p>
    <w:p>
      <w:pPr>
        <w:pStyle w:val="0"/>
        <w:rPr>
          <w:rFonts w:hint="eastAsia" w:ascii="ＭＳ 明朝" w:hAnsi="ＭＳ 明朝" w:eastAsia="ＭＳ 明朝"/>
          <w:sz w:val="22"/>
        </w:rPr>
      </w:pPr>
      <w:r>
        <w:rPr>
          <w:rFonts w:hint="eastAsia" w:ascii="ＭＳ 明朝" w:hAnsi="ＭＳ 明朝" w:eastAsia="ＭＳ 明朝"/>
          <w:sz w:val="22"/>
        </w:rPr>
        <w:t>第２条　猫よけ器の貸出の対象者は、次の各号のいずれにも該当する者とする。</w:t>
      </w:r>
    </w:p>
    <w:p>
      <w:pPr>
        <w:pStyle w:val="98"/>
        <w:numPr>
          <w:ilvl w:val="0"/>
          <w:numId w:val="1"/>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町内に存する自己の所有地又は借地に猫よけ器を設置し、猫による糞尿等の被害を防止し、又は軽減しようとする者</w:t>
      </w:r>
    </w:p>
    <w:p>
      <w:pPr>
        <w:pStyle w:val="98"/>
        <w:numPr>
          <w:ilvl w:val="0"/>
          <w:numId w:val="1"/>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猫よけ器の貸出を受けた場合に、猫よけ器について良好な管理を行うとともに、近隣の生活安全上支障がない方法で使用しようとする者</w:t>
      </w:r>
    </w:p>
    <w:p>
      <w:pPr>
        <w:pStyle w:val="98"/>
        <w:numPr>
          <w:numId w:val="0"/>
        </w:numPr>
        <w:ind w:left="0" w:leftChars="0" w:firstLineChars="0"/>
        <w:rPr>
          <w:rFonts w:hint="eastAsia" w:ascii="ＭＳ 明朝" w:hAnsi="ＭＳ 明朝" w:eastAsia="ＭＳ 明朝"/>
          <w:sz w:val="22"/>
        </w:rPr>
      </w:pPr>
      <w:r>
        <w:rPr>
          <w:rFonts w:hint="eastAsia" w:ascii="ＭＳ 明朝" w:hAnsi="ＭＳ 明朝" w:eastAsia="ＭＳ 明朝"/>
          <w:sz w:val="22"/>
        </w:rPr>
        <w:t>　（貸出の手続）</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第３条　猫よけ器の貸出を受けようとする者は、猫よけ器（超音波発生装置）借用書（別記様式）を町長に提出し、猫よけ器の貸出を受けるものとする。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（貸出期間及び貸出回数）</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第４条　猫よけ器の貸出期間は、貸出を受けた日から１５日以内とし、原則１世帯１回までとする。ただし、町長が特別の事情があると認めたときは、この限りではない。</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（貸出台数及び使用場所）</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第５条　猫よけ器の貸出台数は、１世帯２台までとし、その使用場所は貸出を受けた者（以下「借受者」という。）の町内の所有地又は借地とする。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（貸出料）</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第６条　猫よけ器の貸出は、無料とする。ただし、猫よけ器の稼働に際し、必要な電池等にかかる費用に関しては、借受者の自己負担とする。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（借受者の責務）</w:t>
      </w:r>
    </w:p>
    <w:p>
      <w:pPr>
        <w:pStyle w:val="0"/>
        <w:rPr>
          <w:rFonts w:hint="eastAsia" w:ascii="ＭＳ 明朝" w:hAnsi="ＭＳ 明朝" w:eastAsia="ＭＳ 明朝"/>
          <w:sz w:val="22"/>
        </w:rPr>
      </w:pPr>
      <w:r>
        <w:rPr>
          <w:rFonts w:hint="eastAsia" w:ascii="ＭＳ 明朝" w:hAnsi="ＭＳ 明朝" w:eastAsia="ＭＳ 明朝"/>
          <w:sz w:val="22"/>
        </w:rPr>
        <w:t>第７条　借受者は、次の各号に掲げる義務を履行しなければならない。</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猫よけ器を善良な管理者の注意義務をもって管理すること。（使用上の注意事項の厳守を含む。）</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猫よけ器を承認を受けた目的以外に使用しないこと。</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猫よけ器の権利を譲渡し、又は猫よけ器を転貸しないこと。</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猫よけ器を滅失又は毀損しないよう使用すること。</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猫よけ器を使用した後は清掃すること。</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貸出期間を厳守すること。</w:t>
      </w:r>
    </w:p>
    <w:p>
      <w:pPr>
        <w:pStyle w:val="98"/>
        <w:numPr>
          <w:ilvl w:val="0"/>
          <w:numId w:val="2"/>
        </w:numPr>
        <w:ind w:left="420" w:leftChars="0" w:hanging="240" w:firstLineChars="0"/>
        <w:rPr>
          <w:rFonts w:hint="eastAsia" w:ascii="ＭＳ 明朝" w:hAnsi="ＭＳ 明朝" w:eastAsia="ＭＳ 明朝"/>
          <w:sz w:val="22"/>
        </w:rPr>
      </w:pPr>
      <w:r>
        <w:rPr>
          <w:rFonts w:hint="eastAsia" w:ascii="ＭＳ 明朝" w:hAnsi="ＭＳ 明朝" w:eastAsia="ＭＳ 明朝"/>
          <w:sz w:val="22"/>
        </w:rPr>
        <w:t>　その他町長が指示した事項に従うこと。</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（返還について）</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第８条　借受者は、次の各号のいずれかに該当するときは、速やかに猫よけ器を町に返還しなければならない。</w:t>
      </w:r>
    </w:p>
    <w:p>
      <w:pPr>
        <w:pStyle w:val="98"/>
        <w:numPr>
          <w:ilvl w:val="0"/>
          <w:numId w:val="3"/>
        </w:numPr>
        <w:ind w:left="441" w:leftChars="86" w:hanging="260" w:hangingChars="118"/>
        <w:rPr>
          <w:rFonts w:hint="eastAsia" w:ascii="ＭＳ 明朝" w:hAnsi="ＭＳ 明朝" w:eastAsia="ＭＳ 明朝"/>
          <w:sz w:val="22"/>
        </w:rPr>
      </w:pPr>
      <w:r>
        <w:rPr>
          <w:rFonts w:hint="eastAsia" w:ascii="ＭＳ 明朝" w:hAnsi="ＭＳ 明朝" w:eastAsia="ＭＳ 明朝"/>
          <w:sz w:val="22"/>
        </w:rPr>
        <w:t>　猫よけ器の貸出期間が経過したとき。</w:t>
      </w:r>
    </w:p>
    <w:p>
      <w:pPr>
        <w:pStyle w:val="98"/>
        <w:numPr>
          <w:ilvl w:val="0"/>
          <w:numId w:val="3"/>
        </w:numPr>
        <w:ind w:left="441" w:leftChars="86" w:hanging="260" w:hangingChars="118"/>
        <w:rPr>
          <w:rFonts w:hint="eastAsia" w:ascii="ＭＳ 明朝" w:hAnsi="ＭＳ 明朝" w:eastAsia="ＭＳ 明朝"/>
          <w:sz w:val="22"/>
        </w:rPr>
      </w:pPr>
      <w:r>
        <w:rPr>
          <w:rFonts w:hint="eastAsia" w:ascii="ＭＳ 明朝" w:hAnsi="ＭＳ 明朝" w:eastAsia="ＭＳ 明朝"/>
          <w:sz w:val="22"/>
        </w:rPr>
        <w:t>　第２条に規定する貸出の要件を満たさなくなったとき。</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（損害賠償）</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第９条　借受者の責めに帰すべき理由により、猫よけ器を損傷し、又は滅失したときは、借受者は、町長が相当と認める額を弁償しなければならない。ただし、町長がやむを得ない理由があると認めるときは、その額を減額し、又は免除することができる。</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２　猫よけ器の使用により、借受者が被った損害及び借受者が第三者に与えた損害に関しては、借受者がその責任を負うものとする。</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（町長の指示）</w:t>
      </w:r>
    </w:p>
    <w:p>
      <w:pPr>
        <w:pStyle w:val="0"/>
        <w:rPr>
          <w:rFonts w:hint="eastAsia" w:ascii="ＭＳ 明朝" w:hAnsi="ＭＳ 明朝" w:eastAsia="ＭＳ 明朝"/>
          <w:sz w:val="22"/>
        </w:rPr>
      </w:pPr>
      <w:r>
        <w:rPr>
          <w:rFonts w:hint="eastAsia" w:ascii="ＭＳ 明朝" w:hAnsi="ＭＳ 明朝" w:eastAsia="ＭＳ 明朝"/>
          <w:sz w:val="22"/>
        </w:rPr>
        <w:t>第１０条　町長は、借受者に対し、猫よけ器の貸出について必要な指示をすることができる。</w:t>
      </w:r>
    </w:p>
    <w:p>
      <w:pPr>
        <w:pStyle w:val="0"/>
        <w:rPr>
          <w:rFonts w:hint="eastAsia" w:ascii="ＭＳ 明朝" w:hAnsi="ＭＳ 明朝" w:eastAsia="ＭＳ 明朝"/>
          <w:sz w:val="22"/>
        </w:rPr>
      </w:pPr>
      <w:r>
        <w:rPr>
          <w:rFonts w:hint="eastAsia" w:ascii="ＭＳ 明朝" w:hAnsi="ＭＳ 明朝" w:eastAsia="ＭＳ 明朝"/>
          <w:sz w:val="22"/>
        </w:rPr>
        <w:t>　（その他）</w:t>
      </w:r>
    </w:p>
    <w:p>
      <w:pPr>
        <w:pStyle w:val="0"/>
        <w:rPr>
          <w:rFonts w:hint="eastAsia" w:ascii="ＭＳ 明朝" w:hAnsi="ＭＳ 明朝" w:eastAsia="ＭＳ 明朝"/>
          <w:sz w:val="22"/>
        </w:rPr>
      </w:pPr>
      <w:r>
        <w:rPr>
          <w:rFonts w:hint="eastAsia" w:ascii="ＭＳ 明朝" w:hAnsi="ＭＳ 明朝" w:eastAsia="ＭＳ 明朝"/>
          <w:sz w:val="22"/>
        </w:rPr>
        <w:t>第１１条　この要綱に定めるもののほか、猫よけ器の貸出に関し必要な事項は、町長が定める。</w:t>
      </w:r>
      <w:bookmarkStart w:id="0" w:name="_GoBack"/>
      <w:bookmarkEnd w:id="0"/>
    </w:p>
    <w:sectPr>
      <w:type w:val="continuous"/>
      <w:pgSz w:w="11906" w:h="16838"/>
      <w:pgMar w:top="1247" w:right="1134" w:bottom="1134" w:left="1418" w:header="851" w:footer="992"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pitch w:val="fixed"/>
    <w:sig w:usb0="00000000" w:usb1="00000000" w:usb2="00000000" w:usb3="00000000" w:csb0="0002009F"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B2E4A0"/>
    <w:lvl w:ilvl="0" w:tplc="A72E7A8B">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nsid w:val="00000002"/>
    <w:multiLevelType w:val="hybridMultilevel"/>
    <w:tmpl w:val="7C87FB70"/>
    <w:lvl w:ilvl="0" w:tplc="A72E7A8B">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994A896"/>
    <w:lvl w:ilvl="0" w:tplc="A72E7A8B">
      <w:start w:val="1"/>
      <w:numFmt w:val="decimalEnclosedParen"/>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u w:val="single" w:color="auto"/>
    </w:rPr>
  </w:style>
  <w:style w:type="paragraph" w:styleId="20" w:customStyle="1">
    <w:name w:val="p"/>
    <w:basedOn w:val="0"/>
    <w:next w:val="20"/>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21" w:customStyle="1">
    <w:name w:val="s-head"/>
    <w:basedOn w:val="0"/>
    <w:next w:val="21"/>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22" w:customStyle="1">
    <w:name w:val="title-irregular1"/>
    <w:basedOn w:val="0"/>
    <w:next w:val="22"/>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3" w:customStyle="1">
    <w:name w:val="date1"/>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4" w:customStyle="1">
    <w:name w:val="number1"/>
    <w:basedOn w:val="0"/>
    <w:next w:val="24"/>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5" w:customStyle="1">
    <w:name w:val="title10"/>
    <w:basedOn w:val="0"/>
    <w:next w:val="25"/>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6" w:customStyle="1">
    <w:name w:val="num1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title13"/>
    <w:basedOn w:val="0"/>
    <w:next w:val="27"/>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8" w:customStyle="1">
    <w:name w:val="num19"/>
    <w:basedOn w:val="0"/>
    <w:next w:val="28"/>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9" w:customStyle="1">
    <w:name w:val="num22"/>
    <w:basedOn w:val="0"/>
    <w:next w:val="29"/>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30" w:customStyle="1">
    <w:name w:val="cm30"/>
    <w:basedOn w:val="10"/>
    <w:next w:val="30"/>
    <w:link w:val="0"/>
    <w:uiPriority w:val="0"/>
  </w:style>
  <w:style w:type="character" w:styleId="31" w:customStyle="1">
    <w:name w:val="cm31"/>
    <w:basedOn w:val="10"/>
    <w:next w:val="31"/>
    <w:link w:val="0"/>
    <w:uiPriority w:val="0"/>
  </w:style>
  <w:style w:type="character" w:styleId="32" w:customStyle="1">
    <w:name w:val="cm32"/>
    <w:basedOn w:val="10"/>
    <w:next w:val="32"/>
    <w:link w:val="0"/>
    <w:uiPriority w:val="0"/>
  </w:style>
  <w:style w:type="character" w:styleId="33" w:customStyle="1">
    <w:name w:val="cm33"/>
    <w:basedOn w:val="10"/>
    <w:next w:val="33"/>
    <w:link w:val="0"/>
    <w:uiPriority w:val="0"/>
  </w:style>
  <w:style w:type="character" w:styleId="34" w:customStyle="1">
    <w:name w:val="num57"/>
    <w:basedOn w:val="10"/>
    <w:next w:val="34"/>
    <w:link w:val="0"/>
    <w:uiPriority w:val="0"/>
  </w:style>
  <w:style w:type="character" w:styleId="35" w:customStyle="1">
    <w:name w:val="p20"/>
    <w:basedOn w:val="10"/>
    <w:next w:val="35"/>
    <w:link w:val="0"/>
    <w:uiPriority w:val="0"/>
  </w:style>
  <w:style w:type="character" w:styleId="36" w:customStyle="1">
    <w:name w:val="cm34"/>
    <w:basedOn w:val="10"/>
    <w:next w:val="36"/>
    <w:link w:val="0"/>
    <w:uiPriority w:val="0"/>
  </w:style>
  <w:style w:type="character" w:styleId="37" w:customStyle="1">
    <w:name w:val="num58"/>
    <w:basedOn w:val="10"/>
    <w:next w:val="37"/>
    <w:link w:val="0"/>
    <w:uiPriority w:val="0"/>
  </w:style>
  <w:style w:type="character" w:styleId="38" w:customStyle="1">
    <w:name w:val="p21"/>
    <w:basedOn w:val="10"/>
    <w:next w:val="38"/>
    <w:link w:val="0"/>
    <w:uiPriority w:val="0"/>
  </w:style>
  <w:style w:type="character" w:styleId="39" w:customStyle="1">
    <w:name w:val="num59"/>
    <w:basedOn w:val="10"/>
    <w:next w:val="39"/>
    <w:link w:val="0"/>
    <w:uiPriority w:val="0"/>
  </w:style>
  <w:style w:type="character" w:styleId="40" w:customStyle="1">
    <w:name w:val="p22"/>
    <w:basedOn w:val="10"/>
    <w:next w:val="40"/>
    <w:link w:val="0"/>
    <w:uiPriority w:val="0"/>
  </w:style>
  <w:style w:type="character" w:styleId="41" w:customStyle="1">
    <w:name w:val="num60"/>
    <w:basedOn w:val="10"/>
    <w:next w:val="41"/>
    <w:link w:val="0"/>
    <w:uiPriority w:val="0"/>
  </w:style>
  <w:style w:type="character" w:styleId="42" w:customStyle="1">
    <w:name w:val="p23"/>
    <w:basedOn w:val="10"/>
    <w:next w:val="42"/>
    <w:link w:val="0"/>
    <w:uiPriority w:val="0"/>
  </w:style>
  <w:style w:type="character" w:styleId="43" w:customStyle="1">
    <w:name w:val="num61"/>
    <w:basedOn w:val="10"/>
    <w:next w:val="43"/>
    <w:link w:val="0"/>
    <w:uiPriority w:val="0"/>
  </w:style>
  <w:style w:type="character" w:styleId="44" w:customStyle="1">
    <w:name w:val="p24"/>
    <w:basedOn w:val="10"/>
    <w:next w:val="44"/>
    <w:link w:val="0"/>
    <w:uiPriority w:val="0"/>
  </w:style>
  <w:style w:type="character" w:styleId="45" w:customStyle="1">
    <w:name w:val="num62"/>
    <w:basedOn w:val="10"/>
    <w:next w:val="45"/>
    <w:link w:val="0"/>
    <w:uiPriority w:val="0"/>
  </w:style>
  <w:style w:type="character" w:styleId="46" w:customStyle="1">
    <w:name w:val="p25"/>
    <w:basedOn w:val="10"/>
    <w:next w:val="46"/>
    <w:link w:val="0"/>
    <w:uiPriority w:val="0"/>
  </w:style>
  <w:style w:type="character" w:styleId="47" w:customStyle="1">
    <w:name w:val="num63"/>
    <w:basedOn w:val="10"/>
    <w:next w:val="47"/>
    <w:link w:val="0"/>
    <w:uiPriority w:val="0"/>
  </w:style>
  <w:style w:type="character" w:styleId="48" w:customStyle="1">
    <w:name w:val="p26"/>
    <w:basedOn w:val="10"/>
    <w:next w:val="48"/>
    <w:link w:val="0"/>
    <w:uiPriority w:val="0"/>
  </w:style>
  <w:style w:type="character" w:styleId="49" w:customStyle="1">
    <w:name w:val="cm35"/>
    <w:basedOn w:val="10"/>
    <w:next w:val="49"/>
    <w:link w:val="0"/>
    <w:uiPriority w:val="0"/>
  </w:style>
  <w:style w:type="character" w:styleId="50" w:customStyle="1">
    <w:name w:val="num64"/>
    <w:basedOn w:val="10"/>
    <w:next w:val="50"/>
    <w:link w:val="0"/>
    <w:uiPriority w:val="0"/>
  </w:style>
  <w:style w:type="character" w:styleId="51" w:customStyle="1">
    <w:name w:val="p27"/>
    <w:basedOn w:val="10"/>
    <w:next w:val="51"/>
    <w:link w:val="0"/>
    <w:uiPriority w:val="0"/>
  </w:style>
  <w:style w:type="character" w:styleId="52" w:customStyle="1">
    <w:name w:val="num65"/>
    <w:basedOn w:val="10"/>
    <w:next w:val="52"/>
    <w:link w:val="0"/>
    <w:uiPriority w:val="0"/>
  </w:style>
  <w:style w:type="character" w:styleId="53" w:customStyle="1">
    <w:name w:val="p28"/>
    <w:basedOn w:val="10"/>
    <w:next w:val="53"/>
    <w:link w:val="0"/>
    <w:uiPriority w:val="0"/>
  </w:style>
  <w:style w:type="character" w:styleId="54" w:customStyle="1">
    <w:name w:val="num66"/>
    <w:basedOn w:val="10"/>
    <w:next w:val="54"/>
    <w:link w:val="0"/>
    <w:uiPriority w:val="0"/>
  </w:style>
  <w:style w:type="character" w:styleId="55" w:customStyle="1">
    <w:name w:val="p29"/>
    <w:basedOn w:val="10"/>
    <w:next w:val="55"/>
    <w:link w:val="0"/>
    <w:uiPriority w:val="0"/>
  </w:style>
  <w:style w:type="character" w:styleId="56" w:customStyle="1">
    <w:name w:val="cm36"/>
    <w:basedOn w:val="10"/>
    <w:next w:val="56"/>
    <w:link w:val="0"/>
    <w:uiPriority w:val="0"/>
  </w:style>
  <w:style w:type="character" w:styleId="57" w:customStyle="1">
    <w:name w:val="num67"/>
    <w:basedOn w:val="10"/>
    <w:next w:val="57"/>
    <w:link w:val="0"/>
    <w:uiPriority w:val="0"/>
  </w:style>
  <w:style w:type="character" w:styleId="58" w:customStyle="1">
    <w:name w:val="p30"/>
    <w:basedOn w:val="10"/>
    <w:next w:val="58"/>
    <w:link w:val="0"/>
    <w:uiPriority w:val="0"/>
  </w:style>
  <w:style w:type="character" w:styleId="59" w:customStyle="1">
    <w:name w:val="cm37"/>
    <w:basedOn w:val="10"/>
    <w:next w:val="59"/>
    <w:link w:val="0"/>
    <w:uiPriority w:val="0"/>
  </w:style>
  <w:style w:type="character" w:styleId="60" w:customStyle="1">
    <w:name w:val="num68"/>
    <w:basedOn w:val="10"/>
    <w:next w:val="60"/>
    <w:link w:val="0"/>
    <w:uiPriority w:val="0"/>
  </w:style>
  <w:style w:type="character" w:styleId="61" w:customStyle="1">
    <w:name w:val="p31"/>
    <w:basedOn w:val="10"/>
    <w:next w:val="61"/>
    <w:link w:val="0"/>
    <w:uiPriority w:val="0"/>
  </w:style>
  <w:style w:type="character" w:styleId="62" w:customStyle="1">
    <w:name w:val="num69"/>
    <w:basedOn w:val="10"/>
    <w:next w:val="62"/>
    <w:link w:val="0"/>
    <w:uiPriority w:val="0"/>
  </w:style>
  <w:style w:type="character" w:styleId="63" w:customStyle="1">
    <w:name w:val="p32"/>
    <w:basedOn w:val="10"/>
    <w:next w:val="63"/>
    <w:link w:val="0"/>
    <w:uiPriority w:val="0"/>
  </w:style>
  <w:style w:type="character" w:styleId="64" w:customStyle="1">
    <w:name w:val="num70"/>
    <w:basedOn w:val="10"/>
    <w:next w:val="64"/>
    <w:link w:val="0"/>
    <w:uiPriority w:val="0"/>
  </w:style>
  <w:style w:type="character" w:styleId="65" w:customStyle="1">
    <w:name w:val="p33"/>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cm38"/>
    <w:basedOn w:val="10"/>
    <w:next w:val="70"/>
    <w:link w:val="0"/>
    <w:uiPriority w:val="0"/>
  </w:style>
  <w:style w:type="character" w:styleId="71" w:customStyle="1">
    <w:name w:val="num73"/>
    <w:basedOn w:val="10"/>
    <w:next w:val="71"/>
    <w:link w:val="0"/>
    <w:uiPriority w:val="0"/>
  </w:style>
  <w:style w:type="character" w:styleId="72" w:customStyle="1">
    <w:name w:val="p36"/>
    <w:basedOn w:val="10"/>
    <w:next w:val="72"/>
    <w:link w:val="0"/>
    <w:uiPriority w:val="0"/>
  </w:style>
  <w:style w:type="character" w:styleId="73" w:customStyle="1">
    <w:name w:val="num74"/>
    <w:basedOn w:val="10"/>
    <w:next w:val="73"/>
    <w:link w:val="0"/>
    <w:uiPriority w:val="0"/>
  </w:style>
  <w:style w:type="character" w:styleId="74" w:customStyle="1">
    <w:name w:val="p37"/>
    <w:basedOn w:val="10"/>
    <w:next w:val="74"/>
    <w:link w:val="0"/>
    <w:uiPriority w:val="0"/>
  </w:style>
  <w:style w:type="character" w:styleId="75" w:customStyle="1">
    <w:name w:val="cm39"/>
    <w:basedOn w:val="10"/>
    <w:next w:val="75"/>
    <w:link w:val="0"/>
    <w:uiPriority w:val="0"/>
  </w:style>
  <w:style w:type="character" w:styleId="76" w:customStyle="1">
    <w:name w:val="num75"/>
    <w:basedOn w:val="10"/>
    <w:next w:val="76"/>
    <w:link w:val="0"/>
    <w:uiPriority w:val="0"/>
  </w:style>
  <w:style w:type="character" w:styleId="77" w:customStyle="1">
    <w:name w:val="p38"/>
    <w:basedOn w:val="10"/>
    <w:next w:val="77"/>
    <w:link w:val="0"/>
    <w:uiPriority w:val="0"/>
  </w:style>
  <w:style w:type="character" w:styleId="78" w:customStyle="1">
    <w:name w:val="cm40"/>
    <w:basedOn w:val="10"/>
    <w:next w:val="78"/>
    <w:link w:val="0"/>
    <w:uiPriority w:val="0"/>
  </w:style>
  <w:style w:type="character" w:styleId="79" w:customStyle="1">
    <w:name w:val="num76"/>
    <w:basedOn w:val="10"/>
    <w:next w:val="79"/>
    <w:link w:val="0"/>
    <w:uiPriority w:val="0"/>
  </w:style>
  <w:style w:type="character" w:styleId="80" w:customStyle="1">
    <w:name w:val="p39"/>
    <w:basedOn w:val="10"/>
    <w:next w:val="80"/>
    <w:link w:val="0"/>
    <w:uiPriority w:val="0"/>
  </w:style>
  <w:style w:type="character" w:styleId="81" w:customStyle="1">
    <w:name w:val="cm41"/>
    <w:basedOn w:val="10"/>
    <w:next w:val="81"/>
    <w:link w:val="0"/>
    <w:uiPriority w:val="0"/>
  </w:style>
  <w:style w:type="character" w:styleId="82" w:customStyle="1">
    <w:name w:val="num77"/>
    <w:basedOn w:val="10"/>
    <w:next w:val="82"/>
    <w:link w:val="0"/>
    <w:uiPriority w:val="0"/>
  </w:style>
  <w:style w:type="character" w:styleId="83" w:customStyle="1">
    <w:name w:val="p40"/>
    <w:basedOn w:val="10"/>
    <w:next w:val="83"/>
    <w:link w:val="0"/>
    <w:uiPriority w:val="0"/>
  </w:style>
  <w:style w:type="character" w:styleId="84" w:customStyle="1">
    <w:name w:val="cm42"/>
    <w:basedOn w:val="10"/>
    <w:next w:val="84"/>
    <w:link w:val="0"/>
    <w:uiPriority w:val="0"/>
  </w:style>
  <w:style w:type="character" w:styleId="85" w:customStyle="1">
    <w:name w:val="num78"/>
    <w:basedOn w:val="10"/>
    <w:next w:val="85"/>
    <w:link w:val="0"/>
    <w:uiPriority w:val="0"/>
  </w:style>
  <w:style w:type="character" w:styleId="86" w:customStyle="1">
    <w:name w:val="p41"/>
    <w:basedOn w:val="10"/>
    <w:next w:val="86"/>
    <w:link w:val="0"/>
    <w:uiPriority w:val="0"/>
  </w:style>
  <w:style w:type="character" w:styleId="87" w:customStyle="1">
    <w:name w:val="title16"/>
    <w:basedOn w:val="10"/>
    <w:next w:val="87"/>
    <w:link w:val="0"/>
    <w:uiPriority w:val="0"/>
  </w:style>
  <w:style w:type="character" w:styleId="88" w:customStyle="1">
    <w:name w:val="cm43"/>
    <w:basedOn w:val="10"/>
    <w:next w:val="88"/>
    <w:link w:val="0"/>
    <w:uiPriority w:val="0"/>
  </w:style>
  <w:style w:type="character" w:styleId="89" w:customStyle="1">
    <w:name w:val="num79"/>
    <w:basedOn w:val="10"/>
    <w:next w:val="89"/>
    <w:link w:val="0"/>
    <w:uiPriority w:val="0"/>
  </w:style>
  <w:style w:type="character" w:styleId="90" w:customStyle="1">
    <w:name w:val="p42"/>
    <w:basedOn w:val="10"/>
    <w:next w:val="90"/>
    <w:link w:val="0"/>
    <w:uiPriority w:val="0"/>
  </w:style>
  <w:style w:type="character" w:styleId="91" w:customStyle="1">
    <w:name w:val="cm44"/>
    <w:basedOn w:val="10"/>
    <w:next w:val="91"/>
    <w:link w:val="0"/>
    <w:uiPriority w:val="0"/>
  </w:style>
  <w:style w:type="character" w:styleId="92" w:customStyle="1">
    <w:name w:val="num80"/>
    <w:basedOn w:val="10"/>
    <w:next w:val="92"/>
    <w:link w:val="0"/>
    <w:uiPriority w:val="0"/>
  </w:style>
  <w:style w:type="character" w:styleId="93" w:customStyle="1">
    <w:name w:val="p43"/>
    <w:basedOn w:val="10"/>
    <w:next w:val="93"/>
    <w:link w:val="0"/>
    <w:uiPriority w:val="0"/>
  </w:style>
  <w:style w:type="character" w:styleId="94" w:customStyle="1">
    <w:name w:val="p44"/>
    <w:basedOn w:val="10"/>
    <w:next w:val="94"/>
    <w:link w:val="0"/>
    <w:uiPriority w:val="0"/>
  </w:style>
  <w:style w:type="character" w:styleId="95" w:customStyle="1">
    <w:name w:val="cm45"/>
    <w:basedOn w:val="10"/>
    <w:next w:val="95"/>
    <w:link w:val="0"/>
    <w:uiPriority w:val="0"/>
  </w:style>
  <w:style w:type="character" w:styleId="96" w:customStyle="1">
    <w:name w:val="num81"/>
    <w:basedOn w:val="10"/>
    <w:next w:val="96"/>
    <w:link w:val="0"/>
    <w:uiPriority w:val="0"/>
  </w:style>
  <w:style w:type="character" w:styleId="97" w:customStyle="1">
    <w:name w:val="p45"/>
    <w:basedOn w:val="10"/>
    <w:next w:val="97"/>
    <w:link w:val="0"/>
    <w:uiPriority w:val="0"/>
  </w:style>
  <w:style w:type="paragraph" w:styleId="98">
    <w:name w:val="List Paragraph"/>
    <w:basedOn w:val="0"/>
    <w:next w:val="98"/>
    <w:link w:val="0"/>
    <w:uiPriority w:val="0"/>
    <w:qFormat/>
    <w:pPr>
      <w:ind w:left="840" w:leftChars="400"/>
    </w:pPr>
  </w:style>
  <w:style w:type="paragraph" w:styleId="99">
    <w:name w:val="Balloon Text"/>
    <w:basedOn w:val="0"/>
    <w:next w:val="99"/>
    <w:link w:val="100"/>
    <w:uiPriority w:val="0"/>
    <w:semiHidden/>
    <w:rPr>
      <w:rFonts w:asciiTheme="majorHAnsi" w:hAnsiTheme="majorHAnsi" w:eastAsiaTheme="majorEastAsia"/>
      <w:sz w:val="18"/>
    </w:rPr>
  </w:style>
  <w:style w:type="character" w:styleId="100" w:customStyle="1">
    <w:name w:val="吹き出し (文字)"/>
    <w:basedOn w:val="10"/>
    <w:next w:val="100"/>
    <w:link w:val="99"/>
    <w:uiPriority w:val="0"/>
    <w:rPr>
      <w:rFonts w:asciiTheme="majorHAnsi" w:hAnsiTheme="majorHAnsi" w:eastAsiaTheme="majorEastAsia"/>
      <w:sz w:val="18"/>
    </w:rPr>
  </w:style>
  <w:style w:type="character" w:styleId="101">
    <w:name w:val="footnote reference"/>
    <w:basedOn w:val="10"/>
    <w:next w:val="101"/>
    <w:link w:val="0"/>
    <w:uiPriority w:val="0"/>
    <w:semiHidden/>
    <w:rPr>
      <w:vertAlign w:val="superscript"/>
    </w:rPr>
  </w:style>
  <w:style w:type="character" w:styleId="102">
    <w:name w:val="endnote reference"/>
    <w:basedOn w:val="10"/>
    <w:next w:val="102"/>
    <w:link w:val="0"/>
    <w:uiPriority w:val="0"/>
    <w:semiHidden/>
    <w:rPr>
      <w:vertAlign w:val="superscript"/>
    </w:rPr>
  </w:style>
  <w:style w:type="table" w:styleId="103">
    <w:name w:val="Table Grid"/>
    <w:basedOn w:val="11"/>
    <w:next w:val="10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2</Pages>
  <Words>0</Words>
  <Characters>1275</Characters>
  <Application>JUST Note</Application>
  <Lines>59</Lines>
  <Paragraphs>41</Paragraphs>
  <CharactersWithSpaces>1307</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81</cp:revision>
  <cp:lastPrinted>2019-07-23T06:58:26Z</cp:lastPrinted>
  <dcterms:created xsi:type="dcterms:W3CDTF">2018-01-22T08:11:00Z</dcterms:created>
  <dcterms:modified xsi:type="dcterms:W3CDTF">2023-03-23T04:38:14Z</dcterms:modified>
</cp:coreProperties>
</file>