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54" w:rsidRDefault="00766617">
      <w:pPr>
        <w:spacing w:line="300" w:lineRule="exact"/>
        <w:jc w:val="center"/>
        <w:rPr>
          <w:sz w:val="32"/>
        </w:rPr>
      </w:pPr>
      <w:bookmarkStart w:id="0" w:name="_GoBack"/>
      <w:bookmarkEnd w:id="0"/>
      <w:r>
        <w:rPr>
          <w:rFonts w:hint="eastAsia"/>
          <w:sz w:val="32"/>
        </w:rPr>
        <w:t>公民館・地域施設使用料</w:t>
      </w:r>
    </w:p>
    <w:p w:rsidR="009C5354" w:rsidRDefault="009C5354">
      <w:pPr>
        <w:spacing w:line="300" w:lineRule="exact"/>
        <w:jc w:val="center"/>
        <w:rPr>
          <w:sz w:val="32"/>
        </w:rPr>
      </w:pPr>
    </w:p>
    <w:p w:rsidR="009C5354" w:rsidRDefault="00766617">
      <w:pPr>
        <w:spacing w:line="300" w:lineRule="exact"/>
        <w:ind w:firstLineChars="200" w:firstLine="440"/>
        <w:rPr>
          <w:sz w:val="22"/>
        </w:rPr>
      </w:pPr>
      <w:r>
        <w:rPr>
          <w:rFonts w:hint="eastAsia"/>
          <w:sz w:val="22"/>
        </w:rPr>
        <w:t xml:space="preserve">１．城南公民館　　　　　　　　　　　　　　　２．麻郷公民館　　　　　　　　　　　　　　　　　　　　　　　　　　　　　</w:t>
      </w:r>
    </w:p>
    <w:tbl>
      <w:tblPr>
        <w:tblW w:w="903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0"/>
        <w:gridCol w:w="2730"/>
        <w:gridCol w:w="630"/>
        <w:gridCol w:w="1680"/>
        <w:gridCol w:w="2520"/>
      </w:tblGrid>
      <w:tr w:rsidR="009C5354">
        <w:trPr>
          <w:trHeight w:val="300"/>
        </w:trPr>
        <w:tc>
          <w:tcPr>
            <w:tcW w:w="1470" w:type="dxa"/>
            <w:tcBorders>
              <w:tl2br w:val="nil"/>
              <w:tr2bl w:val="nil"/>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大会議室Ａ</w:t>
            </w:r>
          </w:p>
        </w:tc>
        <w:tc>
          <w:tcPr>
            <w:tcW w:w="2730" w:type="dxa"/>
            <w:vMerge w:val="restart"/>
            <w:tcBorders>
              <w:right w:val="single" w:sz="4" w:space="0" w:color="000000"/>
              <w:tl2br w:val="nil"/>
              <w:tr2bl w:val="nil"/>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１時間につき２２０円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left w:val="single" w:sz="4" w:space="0" w:color="000000"/>
              <w:right w:val="single" w:sz="4" w:space="0" w:color="000000"/>
              <w:tl2br w:val="nil"/>
              <w:tr2bl w:val="nil"/>
            </w:tcBorders>
            <w:tcMar>
              <w:top w:w="0" w:type="dxa"/>
              <w:left w:w="5" w:type="dxa"/>
              <w:bottom w:w="0" w:type="dxa"/>
              <w:right w:w="5" w:type="dxa"/>
            </w:tcMar>
            <w:vAlign w:val="center"/>
          </w:tcPr>
          <w:p w:rsidR="009C5354" w:rsidRDefault="00766617">
            <w:pPr>
              <w:spacing w:line="300" w:lineRule="exact"/>
              <w:jc w:val="center"/>
            </w:pPr>
            <w:r>
              <w:rPr>
                <w:rFonts w:ascii="ＭＳ 明朝" w:eastAsia="ＭＳ 明朝" w:hAnsi="ＭＳ 明朝" w:hint="eastAsia"/>
                <w:sz w:val="22"/>
              </w:rPr>
              <w:t>大会議室Ａ</w:t>
            </w:r>
          </w:p>
        </w:tc>
        <w:tc>
          <w:tcPr>
            <w:tcW w:w="252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rsidR="009C5354" w:rsidRDefault="00766617">
            <w:pPr>
              <w:spacing w:line="300" w:lineRule="exact"/>
              <w:jc w:val="center"/>
            </w:pPr>
            <w:r>
              <w:rPr>
                <w:rFonts w:hint="eastAsia"/>
              </w:rPr>
              <w:t>1</w:t>
            </w:r>
            <w:r>
              <w:rPr>
                <w:rFonts w:hint="eastAsia"/>
              </w:rPr>
              <w:t>時間につき２２０円</w:t>
            </w:r>
          </w:p>
        </w:tc>
      </w:tr>
      <w:tr w:rsidR="009C5354">
        <w:trPr>
          <w:trHeight w:val="170"/>
        </w:trPr>
        <w:tc>
          <w:tcPr>
            <w:tcW w:w="1470" w:type="dxa"/>
            <w:tcBorders>
              <w:tl2br w:val="nil"/>
              <w:tr2bl w:val="nil"/>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大会議室Ｂ</w:t>
            </w:r>
          </w:p>
        </w:tc>
        <w:tc>
          <w:tcPr>
            <w:tcW w:w="2730" w:type="dxa"/>
            <w:vMerge/>
            <w:tcBorders>
              <w:right w:val="single" w:sz="4" w:space="0" w:color="000000"/>
              <w:tl2br w:val="nil"/>
              <w:tr2bl w:val="nil"/>
            </w:tcBorders>
            <w:vAlign w:val="center"/>
          </w:tcPr>
          <w:p w:rsidR="009C5354" w:rsidRDefault="009C5354">
            <w:pPr>
              <w:rPr>
                <w:rFonts w:ascii="ＭＳ Ｐゴシック" w:eastAsia="ＭＳ Ｐゴシック" w:hAnsi="ＭＳ Ｐゴシック"/>
                <w:sz w:val="22"/>
              </w:rPr>
            </w:pPr>
          </w:p>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left w:val="single" w:sz="4" w:space="0" w:color="000000"/>
              <w:right w:val="single" w:sz="4" w:space="0" w:color="000000"/>
              <w:tl2br w:val="nil"/>
              <w:tr2bl w:val="nil"/>
            </w:tcBorders>
            <w:vAlign w:val="center"/>
          </w:tcPr>
          <w:p w:rsidR="009C5354" w:rsidRDefault="00766617">
            <w:pPr>
              <w:spacing w:line="300" w:lineRule="exact"/>
              <w:jc w:val="center"/>
            </w:pPr>
            <w:r>
              <w:rPr>
                <w:rFonts w:ascii="ＭＳ 明朝" w:eastAsia="ＭＳ 明朝" w:hAnsi="ＭＳ 明朝" w:hint="eastAsia"/>
                <w:sz w:val="22"/>
              </w:rPr>
              <w:t>大会議室Ｂ</w:t>
            </w:r>
          </w:p>
        </w:tc>
        <w:tc>
          <w:tcPr>
            <w:tcW w:w="2520" w:type="dxa"/>
            <w:vMerge/>
            <w:tcBorders>
              <w:top w:val="nil"/>
              <w:left w:val="single" w:sz="4" w:space="0" w:color="000000"/>
              <w:bottom w:val="nil"/>
              <w:right w:val="single" w:sz="4" w:space="0" w:color="000000"/>
              <w:tl2br w:val="nil"/>
              <w:tr2bl w:val="nil"/>
            </w:tcBorders>
            <w:vAlign w:val="center"/>
          </w:tcPr>
          <w:p w:rsidR="009C5354" w:rsidRDefault="009C5354"/>
        </w:tc>
      </w:tr>
      <w:tr w:rsidR="009C5354">
        <w:trPr>
          <w:trHeight w:val="220"/>
        </w:trPr>
        <w:tc>
          <w:tcPr>
            <w:tcW w:w="1470" w:type="dxa"/>
            <w:tcBorders>
              <w:tl2br w:val="nil"/>
              <w:tr2bl w:val="nil"/>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講座室</w:t>
            </w:r>
          </w:p>
        </w:tc>
        <w:tc>
          <w:tcPr>
            <w:tcW w:w="2730" w:type="dxa"/>
            <w:vMerge/>
            <w:tcBorders>
              <w:right w:val="single" w:sz="4" w:space="0" w:color="000000"/>
              <w:tl2br w:val="nil"/>
              <w:tr2bl w:val="nil"/>
            </w:tcBorders>
            <w:vAlign w:val="center"/>
          </w:tcPr>
          <w:p w:rsidR="009C5354" w:rsidRDefault="009C5354">
            <w:pPr>
              <w:rPr>
                <w:rFonts w:ascii="ＭＳ Ｐゴシック" w:eastAsia="ＭＳ Ｐゴシック" w:hAnsi="ＭＳ Ｐゴシック"/>
                <w:sz w:val="22"/>
              </w:rPr>
            </w:pPr>
          </w:p>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left w:val="single" w:sz="4" w:space="0" w:color="000000"/>
              <w:right w:val="single" w:sz="4" w:space="0" w:color="000000"/>
              <w:tl2br w:val="nil"/>
              <w:tr2bl w:val="nil"/>
            </w:tcBorders>
            <w:vAlign w:val="center"/>
          </w:tcPr>
          <w:p w:rsidR="009C5354" w:rsidRDefault="00766617">
            <w:pPr>
              <w:spacing w:line="300" w:lineRule="exact"/>
              <w:jc w:val="center"/>
            </w:pPr>
            <w:r>
              <w:rPr>
                <w:rFonts w:hint="eastAsia"/>
              </w:rPr>
              <w:t>講座室</w:t>
            </w:r>
          </w:p>
        </w:tc>
        <w:tc>
          <w:tcPr>
            <w:tcW w:w="2520" w:type="dxa"/>
            <w:vMerge/>
            <w:tcBorders>
              <w:top w:val="nil"/>
              <w:left w:val="single" w:sz="4" w:space="0" w:color="000000"/>
              <w:bottom w:val="nil"/>
              <w:right w:val="single" w:sz="4" w:space="0" w:color="000000"/>
              <w:tl2br w:val="nil"/>
              <w:tr2bl w:val="nil"/>
            </w:tcBorders>
            <w:vAlign w:val="center"/>
          </w:tcPr>
          <w:p w:rsidR="009C5354" w:rsidRDefault="009C5354"/>
        </w:tc>
      </w:tr>
      <w:tr w:rsidR="009C5354">
        <w:trPr>
          <w:trHeight w:val="270"/>
        </w:trPr>
        <w:tc>
          <w:tcPr>
            <w:tcW w:w="1470" w:type="dxa"/>
            <w:tcBorders>
              <w:tl2br w:val="nil"/>
              <w:tr2bl w:val="nil"/>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和室Ａ</w:t>
            </w:r>
          </w:p>
        </w:tc>
        <w:tc>
          <w:tcPr>
            <w:tcW w:w="2730" w:type="dxa"/>
            <w:vMerge/>
            <w:tcBorders>
              <w:right w:val="single" w:sz="4" w:space="0" w:color="000000"/>
              <w:tl2br w:val="nil"/>
              <w:tr2bl w:val="nil"/>
            </w:tcBorders>
            <w:vAlign w:val="center"/>
          </w:tcPr>
          <w:p w:rsidR="009C5354" w:rsidRDefault="009C5354">
            <w:pPr>
              <w:rPr>
                <w:rFonts w:ascii="ＭＳ Ｐゴシック" w:eastAsia="ＭＳ Ｐゴシック" w:hAnsi="ＭＳ Ｐゴシック"/>
                <w:sz w:val="22"/>
              </w:rPr>
            </w:pPr>
          </w:p>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left w:val="single" w:sz="4" w:space="0" w:color="000000"/>
              <w:right w:val="single" w:sz="4" w:space="0" w:color="000000"/>
              <w:tl2br w:val="nil"/>
              <w:tr2bl w:val="nil"/>
            </w:tcBorders>
            <w:vAlign w:val="center"/>
          </w:tcPr>
          <w:p w:rsidR="009C5354" w:rsidRDefault="00766617">
            <w:pPr>
              <w:spacing w:line="300" w:lineRule="exact"/>
              <w:jc w:val="center"/>
            </w:pPr>
            <w:r>
              <w:rPr>
                <w:rFonts w:hint="eastAsia"/>
              </w:rPr>
              <w:t>和室Ａ</w:t>
            </w:r>
          </w:p>
        </w:tc>
        <w:tc>
          <w:tcPr>
            <w:tcW w:w="2520" w:type="dxa"/>
            <w:vMerge/>
            <w:tcBorders>
              <w:top w:val="nil"/>
              <w:left w:val="single" w:sz="4" w:space="0" w:color="000000"/>
              <w:bottom w:val="nil"/>
              <w:right w:val="single" w:sz="4" w:space="0" w:color="000000"/>
              <w:tl2br w:val="nil"/>
              <w:tr2bl w:val="nil"/>
            </w:tcBorders>
            <w:vAlign w:val="center"/>
          </w:tcPr>
          <w:p w:rsidR="009C5354" w:rsidRDefault="009C5354"/>
        </w:tc>
      </w:tr>
      <w:tr w:rsidR="009C5354">
        <w:trPr>
          <w:trHeight w:val="110"/>
        </w:trPr>
        <w:tc>
          <w:tcPr>
            <w:tcW w:w="1470" w:type="dxa"/>
            <w:tcBorders>
              <w:tl2br w:val="nil"/>
              <w:tr2bl w:val="nil"/>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実習室</w:t>
            </w:r>
          </w:p>
        </w:tc>
        <w:tc>
          <w:tcPr>
            <w:tcW w:w="2730" w:type="dxa"/>
            <w:vMerge/>
            <w:tcBorders>
              <w:right w:val="single" w:sz="4" w:space="0" w:color="000000"/>
              <w:tl2br w:val="nil"/>
              <w:tr2bl w:val="nil"/>
            </w:tcBorders>
            <w:vAlign w:val="center"/>
          </w:tcPr>
          <w:p w:rsidR="009C5354" w:rsidRDefault="009C5354">
            <w:pPr>
              <w:rPr>
                <w:rFonts w:ascii="ＭＳ Ｐゴシック" w:eastAsia="ＭＳ Ｐゴシック" w:hAnsi="ＭＳ Ｐゴシック"/>
                <w:sz w:val="22"/>
              </w:rPr>
            </w:pPr>
          </w:p>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left w:val="single" w:sz="4" w:space="0" w:color="000000"/>
              <w:right w:val="single" w:sz="4" w:space="0" w:color="000000"/>
              <w:tl2br w:val="nil"/>
              <w:tr2bl w:val="nil"/>
            </w:tcBorders>
            <w:vAlign w:val="center"/>
          </w:tcPr>
          <w:p w:rsidR="009C5354" w:rsidRDefault="00766617">
            <w:pPr>
              <w:spacing w:line="300" w:lineRule="exact"/>
              <w:jc w:val="center"/>
            </w:pPr>
            <w:r>
              <w:rPr>
                <w:rFonts w:hint="eastAsia"/>
              </w:rPr>
              <w:t>実習室</w:t>
            </w:r>
          </w:p>
        </w:tc>
        <w:tc>
          <w:tcPr>
            <w:tcW w:w="2520" w:type="dxa"/>
            <w:vMerge/>
            <w:tcBorders>
              <w:top w:val="nil"/>
              <w:left w:val="single" w:sz="4" w:space="0" w:color="000000"/>
              <w:bottom w:val="single" w:sz="4" w:space="0" w:color="000000"/>
              <w:right w:val="single" w:sz="4" w:space="0" w:color="000000"/>
              <w:tl2br w:val="nil"/>
              <w:tr2bl w:val="nil"/>
            </w:tcBorders>
            <w:vAlign w:val="center"/>
          </w:tcPr>
          <w:p w:rsidR="009C5354" w:rsidRDefault="009C5354"/>
        </w:tc>
      </w:tr>
    </w:tbl>
    <w:p w:rsidR="009C5354" w:rsidRDefault="009C5354">
      <w:pPr>
        <w:spacing w:line="300" w:lineRule="exact"/>
        <w:rPr>
          <w:sz w:val="22"/>
        </w:rPr>
      </w:pPr>
    </w:p>
    <w:p w:rsidR="009C5354" w:rsidRDefault="00766617">
      <w:pPr>
        <w:spacing w:line="300" w:lineRule="exact"/>
        <w:ind w:firstLineChars="200" w:firstLine="440"/>
        <w:rPr>
          <w:sz w:val="22"/>
        </w:rPr>
      </w:pPr>
      <w:r>
        <w:rPr>
          <w:rFonts w:hint="eastAsia"/>
          <w:sz w:val="22"/>
        </w:rPr>
        <w:t>３．東田布施公民館　　　　　　　　　　　　　４．西田布施公民館</w:t>
      </w:r>
    </w:p>
    <w:tbl>
      <w:tblPr>
        <w:tblW w:w="9030" w:type="dxa"/>
        <w:tblInd w:w="425" w:type="dxa"/>
        <w:tblLayout w:type="fixed"/>
        <w:tblCellMar>
          <w:left w:w="0" w:type="dxa"/>
          <w:right w:w="0" w:type="dxa"/>
        </w:tblCellMar>
        <w:tblLook w:val="04A0" w:firstRow="1" w:lastRow="0" w:firstColumn="1" w:lastColumn="0" w:noHBand="0" w:noVBand="1"/>
      </w:tblPr>
      <w:tblGrid>
        <w:gridCol w:w="1470"/>
        <w:gridCol w:w="2730"/>
        <w:gridCol w:w="630"/>
        <w:gridCol w:w="1680"/>
        <w:gridCol w:w="2520"/>
      </w:tblGrid>
      <w:tr w:rsidR="009C5354">
        <w:trPr>
          <w:trHeight w:val="12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大会議室</w:t>
            </w:r>
          </w:p>
        </w:tc>
        <w:tc>
          <w:tcPr>
            <w:tcW w:w="27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１時間につき４４０円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大集会室</w:t>
            </w:r>
          </w:p>
        </w:tc>
        <w:tc>
          <w:tcPr>
            <w:tcW w:w="25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1</w:t>
            </w:r>
            <w:r>
              <w:rPr>
                <w:rFonts w:hint="eastAsia"/>
              </w:rPr>
              <w:t>時間につき６６０円</w:t>
            </w:r>
          </w:p>
        </w:tc>
      </w:tr>
      <w:tr w:rsidR="009C5354">
        <w:trPr>
          <w:trHeight w:val="23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講座室Ａ</w:t>
            </w:r>
          </w:p>
        </w:tc>
        <w:tc>
          <w:tcPr>
            <w:tcW w:w="273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１時間につき２２０円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経営改善推進室</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1</w:t>
            </w:r>
            <w:r>
              <w:rPr>
                <w:rFonts w:hint="eastAsia"/>
              </w:rPr>
              <w:t>時間につき２２０円</w:t>
            </w:r>
          </w:p>
        </w:tc>
      </w:tr>
      <w:tr w:rsidR="009C5354">
        <w:trPr>
          <w:trHeight w:val="232"/>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講座室Ｂ</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和室Ａ</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r w:rsidR="009C5354">
        <w:trPr>
          <w:trHeight w:val="234"/>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研修室</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和室Ｂ</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r w:rsidR="009C5354">
        <w:trPr>
          <w:trHeight w:val="236"/>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団体室</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農事研修室</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r w:rsidR="009C5354">
        <w:trPr>
          <w:trHeight w:val="238"/>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実習室</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調理実習室</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r w:rsidR="009C5354">
        <w:trPr>
          <w:trHeight w:val="210"/>
        </w:trPr>
        <w:tc>
          <w:tcPr>
            <w:tcW w:w="1470" w:type="dxa"/>
            <w:tcBorders>
              <w:top w:val="single" w:sz="4" w:space="0" w:color="000000"/>
              <w:left w:val="nil"/>
              <w:bottom w:val="nil"/>
              <w:right w:val="nil"/>
              <w:tl2br w:val="nil"/>
              <w:tr2bl w:val="nil"/>
            </w:tcBorders>
            <w:tcMar>
              <w:top w:w="0" w:type="dxa"/>
              <w:left w:w="5" w:type="dxa"/>
              <w:bottom w:w="0" w:type="dxa"/>
              <w:right w:w="5" w:type="dxa"/>
            </w:tcMar>
            <w:vAlign w:val="center"/>
          </w:tcPr>
          <w:p w:rsidR="009C5354" w:rsidRDefault="009C5354">
            <w:pPr>
              <w:spacing w:line="300" w:lineRule="exact"/>
            </w:pPr>
          </w:p>
        </w:tc>
        <w:tc>
          <w:tcPr>
            <w:tcW w:w="2730" w:type="dxa"/>
            <w:tcBorders>
              <w:top w:val="single" w:sz="4" w:space="0" w:color="000000"/>
              <w:left w:val="nil"/>
              <w:bottom w:val="nil"/>
              <w:right w:val="nil"/>
              <w:tl2br w:val="nil"/>
              <w:tr2bl w:val="nil"/>
            </w:tcBorders>
            <w:vAlign w:val="center"/>
          </w:tcPr>
          <w:p w:rsidR="009C5354" w:rsidRDefault="009C5354">
            <w:pPr>
              <w:spacing w:line="300" w:lineRule="exact"/>
            </w:pPr>
          </w:p>
        </w:tc>
        <w:tc>
          <w:tcPr>
            <w:tcW w:w="630" w:type="dxa"/>
            <w:tcBorders>
              <w:top w:val="nil"/>
              <w:left w:val="nil"/>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農産加工室</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bl>
    <w:p w:rsidR="009C5354" w:rsidRDefault="00766617">
      <w:pPr>
        <w:spacing w:line="300" w:lineRule="exact"/>
        <w:rPr>
          <w:sz w:val="22"/>
        </w:rPr>
      </w:pPr>
      <w:r>
        <w:rPr>
          <w:rFonts w:hint="eastAsia"/>
          <w:sz w:val="22"/>
        </w:rPr>
        <w:t xml:space="preserve">　</w:t>
      </w:r>
    </w:p>
    <w:p w:rsidR="009C5354" w:rsidRDefault="00766617">
      <w:pPr>
        <w:spacing w:line="300" w:lineRule="exact"/>
        <w:rPr>
          <w:sz w:val="22"/>
        </w:rPr>
      </w:pPr>
      <w:r>
        <w:rPr>
          <w:rFonts w:hint="eastAsia"/>
          <w:sz w:val="22"/>
        </w:rPr>
        <w:t xml:space="preserve">　　５．麻里府公民館　　　　　　　　　　　　　　６．公民館竹尾分館</w:t>
      </w:r>
    </w:p>
    <w:tbl>
      <w:tblPr>
        <w:tblW w:w="9030" w:type="dxa"/>
        <w:tblInd w:w="425" w:type="dxa"/>
        <w:tblLayout w:type="fixed"/>
        <w:tblCellMar>
          <w:left w:w="0" w:type="dxa"/>
          <w:right w:w="0" w:type="dxa"/>
        </w:tblCellMar>
        <w:tblLook w:val="04A0" w:firstRow="1" w:lastRow="0" w:firstColumn="1" w:lastColumn="0" w:noHBand="0" w:noVBand="1"/>
      </w:tblPr>
      <w:tblGrid>
        <w:gridCol w:w="1470"/>
        <w:gridCol w:w="2730"/>
        <w:gridCol w:w="630"/>
        <w:gridCol w:w="1680"/>
        <w:gridCol w:w="2520"/>
      </w:tblGrid>
      <w:tr w:rsidR="009C5354">
        <w:trPr>
          <w:trHeight w:val="22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会議室</w:t>
            </w:r>
          </w:p>
        </w:tc>
        <w:tc>
          <w:tcPr>
            <w:tcW w:w="273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１時間につき２２０円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和室Ａ</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1</w:t>
            </w:r>
            <w:r>
              <w:rPr>
                <w:rFonts w:hint="eastAsia"/>
              </w:rPr>
              <w:t>時間につき２２０円</w:t>
            </w:r>
          </w:p>
        </w:tc>
      </w:tr>
      <w:tr w:rsidR="009C5354">
        <w:trPr>
          <w:trHeight w:val="27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講義室</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pPr>
              <w:rPr>
                <w:rFonts w:ascii="ＭＳ Ｐゴシック" w:eastAsia="ＭＳ Ｐゴシック" w:hAnsi="ＭＳ Ｐゴシック"/>
                <w:sz w:val="22"/>
              </w:rPr>
            </w:pPr>
          </w:p>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和室Ｂ</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r w:rsidR="009C5354">
        <w:trPr>
          <w:trHeight w:val="11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実習室</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pPr>
              <w:rPr>
                <w:rFonts w:ascii="ＭＳ Ｐゴシック" w:eastAsia="ＭＳ Ｐゴシック" w:hAnsi="ＭＳ Ｐゴシック"/>
                <w:sz w:val="22"/>
              </w:rPr>
            </w:pPr>
          </w:p>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実習室</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bl>
    <w:p w:rsidR="009C5354" w:rsidRDefault="009C5354">
      <w:pPr>
        <w:spacing w:line="300" w:lineRule="exact"/>
        <w:rPr>
          <w:sz w:val="22"/>
        </w:rPr>
      </w:pPr>
    </w:p>
    <w:p w:rsidR="009C5354" w:rsidRDefault="00766617">
      <w:pPr>
        <w:spacing w:line="300" w:lineRule="exact"/>
        <w:rPr>
          <w:sz w:val="22"/>
        </w:rPr>
      </w:pPr>
      <w:r>
        <w:rPr>
          <w:rFonts w:hint="eastAsia"/>
          <w:sz w:val="22"/>
        </w:rPr>
        <w:t xml:space="preserve">　　７．公民館国木分館　　　　　　　　　　　　　８．公民館小行司分館</w:t>
      </w:r>
    </w:p>
    <w:tbl>
      <w:tblPr>
        <w:tblW w:w="9030" w:type="dxa"/>
        <w:tblInd w:w="425" w:type="dxa"/>
        <w:tblLayout w:type="fixed"/>
        <w:tblCellMar>
          <w:left w:w="0" w:type="dxa"/>
          <w:right w:w="0" w:type="dxa"/>
        </w:tblCellMar>
        <w:tblLook w:val="04A0" w:firstRow="1" w:lastRow="0" w:firstColumn="1" w:lastColumn="0" w:noHBand="0" w:noVBand="1"/>
      </w:tblPr>
      <w:tblGrid>
        <w:gridCol w:w="1470"/>
        <w:gridCol w:w="2730"/>
        <w:gridCol w:w="630"/>
        <w:gridCol w:w="1680"/>
        <w:gridCol w:w="2520"/>
      </w:tblGrid>
      <w:tr w:rsidR="009C5354">
        <w:trPr>
          <w:trHeight w:val="30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和室</w:t>
            </w:r>
          </w:p>
        </w:tc>
        <w:tc>
          <w:tcPr>
            <w:tcW w:w="273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１時間につき２２０円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会議室</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1</w:t>
            </w:r>
            <w:r>
              <w:rPr>
                <w:rFonts w:hint="eastAsia"/>
              </w:rPr>
              <w:t>時間につき２２０円</w:t>
            </w:r>
          </w:p>
        </w:tc>
      </w:tr>
      <w:tr w:rsidR="009C5354">
        <w:trPr>
          <w:trHeight w:val="17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研修室</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和室</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r w:rsidR="009C5354">
        <w:trPr>
          <w:trHeight w:val="19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実習室</w:t>
            </w:r>
          </w:p>
        </w:tc>
        <w:tc>
          <w:tcPr>
            <w:tcW w:w="273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c>
          <w:tcPr>
            <w:tcW w:w="630" w:type="dxa"/>
            <w:tcBorders>
              <w:top w:val="nil"/>
              <w:left w:val="single" w:sz="4" w:space="0" w:color="000000"/>
              <w:bottom w:val="nil"/>
              <w:right w:val="single" w:sz="4" w:space="0" w:color="000000"/>
              <w:tl2br w:val="nil"/>
              <w:tr2bl w:val="nil"/>
            </w:tcBorders>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vAlign w:val="center"/>
          </w:tcPr>
          <w:p w:rsidR="009C5354" w:rsidRDefault="00766617">
            <w:pPr>
              <w:spacing w:line="300" w:lineRule="exact"/>
              <w:jc w:val="center"/>
            </w:pPr>
            <w:r>
              <w:rPr>
                <w:rFonts w:hint="eastAsia"/>
              </w:rPr>
              <w:t>実習室</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9C5354" w:rsidRDefault="009C5354"/>
        </w:tc>
      </w:tr>
    </w:tbl>
    <w:p w:rsidR="009C5354" w:rsidRDefault="00766617">
      <w:pPr>
        <w:spacing w:line="300" w:lineRule="exact"/>
        <w:rPr>
          <w:sz w:val="22"/>
        </w:rPr>
      </w:pPr>
      <w:r>
        <w:rPr>
          <w:rFonts w:hint="eastAsia"/>
          <w:sz w:val="22"/>
        </w:rPr>
        <w:t xml:space="preserve">　</w:t>
      </w:r>
    </w:p>
    <w:p w:rsidR="009C5354" w:rsidRDefault="00766617">
      <w:pPr>
        <w:spacing w:line="300" w:lineRule="exact"/>
        <w:rPr>
          <w:sz w:val="22"/>
        </w:rPr>
      </w:pPr>
      <w:r>
        <w:rPr>
          <w:rFonts w:hint="eastAsia"/>
          <w:sz w:val="22"/>
        </w:rPr>
        <w:t xml:space="preserve">　　９．麻里府地域施設　　　　　　　　　　　　　１０．才賀コミュニティセンター</w:t>
      </w:r>
    </w:p>
    <w:tbl>
      <w:tblPr>
        <w:tblW w:w="9030" w:type="dxa"/>
        <w:tblInd w:w="425" w:type="dxa"/>
        <w:tblLayout w:type="fixed"/>
        <w:tblCellMar>
          <w:left w:w="0" w:type="dxa"/>
          <w:right w:w="0" w:type="dxa"/>
        </w:tblCellMar>
        <w:tblLook w:val="04A0" w:firstRow="1" w:lastRow="0" w:firstColumn="1" w:lastColumn="0" w:noHBand="0" w:noVBand="1"/>
      </w:tblPr>
      <w:tblGrid>
        <w:gridCol w:w="1470"/>
        <w:gridCol w:w="2730"/>
        <w:gridCol w:w="630"/>
        <w:gridCol w:w="1680"/>
        <w:gridCol w:w="2520"/>
      </w:tblGrid>
      <w:tr w:rsidR="009C5354">
        <w:trPr>
          <w:trHeight w:val="38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麻里府体育館</w:t>
            </w:r>
          </w:p>
        </w:tc>
        <w:tc>
          <w:tcPr>
            <w:tcW w:w="27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１時間につき２２０円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jc w:val="center"/>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会議室Ａ１</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1</w:t>
            </w:r>
            <w:r>
              <w:rPr>
                <w:rFonts w:hint="eastAsia"/>
              </w:rPr>
              <w:t>時間につき２２０円</w:t>
            </w:r>
          </w:p>
        </w:tc>
      </w:tr>
      <w:tr w:rsidR="009C5354">
        <w:trPr>
          <w:trHeight w:val="530"/>
        </w:trPr>
        <w:tc>
          <w:tcPr>
            <w:tcW w:w="14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麻里府体育館</w:t>
            </w:r>
          </w:p>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照明設備</w:t>
            </w:r>
          </w:p>
        </w:tc>
        <w:tc>
          <w:tcPr>
            <w:tcW w:w="27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１時間につき１００円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会議室Ａ２</w:t>
            </w:r>
          </w:p>
        </w:tc>
        <w:tc>
          <w:tcPr>
            <w:tcW w:w="252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9C5354"/>
        </w:tc>
      </w:tr>
      <w:tr w:rsidR="009C5354">
        <w:trPr>
          <w:trHeight w:val="358"/>
        </w:trPr>
        <w:tc>
          <w:tcPr>
            <w:tcW w:w="147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グラウンド</w:t>
            </w:r>
          </w:p>
        </w:tc>
        <w:tc>
          <w:tcPr>
            <w:tcW w:w="27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４時間以内　　５５０円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会議室Ｂ</w:t>
            </w:r>
          </w:p>
        </w:tc>
        <w:tc>
          <w:tcPr>
            <w:tcW w:w="252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9C5354"/>
        </w:tc>
      </w:tr>
      <w:tr w:rsidR="009C5354">
        <w:trPr>
          <w:trHeight w:val="272"/>
        </w:trPr>
        <w:tc>
          <w:tcPr>
            <w:tcW w:w="147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9C5354"/>
        </w:tc>
        <w:tc>
          <w:tcPr>
            <w:tcW w:w="27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rPr>
                <w:rFonts w:ascii="ＭＳ 明朝" w:eastAsia="ＭＳ 明朝" w:hAnsi="ＭＳ 明朝"/>
                <w:sz w:val="22"/>
              </w:rPr>
            </w:pPr>
            <w:r>
              <w:rPr>
                <w:rFonts w:ascii="ＭＳ 明朝" w:eastAsia="ＭＳ 明朝" w:hAnsi="ＭＳ 明朝" w:hint="eastAsia"/>
                <w:sz w:val="22"/>
              </w:rPr>
              <w:t>８時間以内１，１００円</w:t>
            </w:r>
          </w:p>
        </w:tc>
        <w:tc>
          <w:tcPr>
            <w:tcW w:w="630" w:type="dxa"/>
            <w:tcBorders>
              <w:top w:val="nil"/>
              <w:left w:val="single" w:sz="4" w:space="0" w:color="000000"/>
              <w:bottom w:val="nil"/>
              <w:right w:val="single" w:sz="4" w:space="0" w:color="000000"/>
              <w:tl2br w:val="nil"/>
              <w:tr2bl w:val="nil"/>
            </w:tcBorders>
            <w:tcMar>
              <w:top w:w="0" w:type="dxa"/>
              <w:left w:w="5" w:type="dxa"/>
              <w:bottom w:w="0" w:type="dxa"/>
              <w:right w:w="5" w:type="dxa"/>
            </w:tcMar>
            <w:vAlign w:val="center"/>
          </w:tcPr>
          <w:p w:rsidR="009C5354" w:rsidRDefault="009C5354">
            <w:pPr>
              <w:spacing w:line="300" w:lineRule="exact"/>
            </w:pP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766617">
            <w:pPr>
              <w:spacing w:line="300" w:lineRule="exact"/>
              <w:jc w:val="center"/>
            </w:pPr>
            <w:r>
              <w:rPr>
                <w:rFonts w:hint="eastAsia"/>
              </w:rPr>
              <w:t>会議室Ｃ</w:t>
            </w:r>
          </w:p>
        </w:tc>
        <w:tc>
          <w:tcPr>
            <w:tcW w:w="252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C5354" w:rsidRDefault="009C5354"/>
        </w:tc>
      </w:tr>
    </w:tbl>
    <w:p w:rsidR="009C5354" w:rsidRDefault="009C5354">
      <w:pPr>
        <w:spacing w:line="300" w:lineRule="exact"/>
        <w:rPr>
          <w:sz w:val="22"/>
        </w:rPr>
      </w:pPr>
    </w:p>
    <w:p w:rsidR="009C5354" w:rsidRDefault="00766617">
      <w:pPr>
        <w:spacing w:line="300" w:lineRule="exact"/>
        <w:rPr>
          <w:sz w:val="22"/>
        </w:rPr>
      </w:pPr>
      <w:r>
        <w:rPr>
          <w:rFonts w:hint="eastAsia"/>
          <w:sz w:val="22"/>
        </w:rPr>
        <w:t>備　考</w:t>
      </w:r>
    </w:p>
    <w:p w:rsidR="009C5354" w:rsidRDefault="00766617">
      <w:pPr>
        <w:spacing w:line="300" w:lineRule="exact"/>
        <w:rPr>
          <w:sz w:val="22"/>
        </w:rPr>
      </w:pPr>
      <w:r>
        <w:rPr>
          <w:rFonts w:hint="eastAsia"/>
          <w:sz w:val="22"/>
        </w:rPr>
        <w:t>１．町外利用者が使用する場合の使用料は、上記表の２倍となります。</w:t>
      </w:r>
    </w:p>
    <w:p w:rsidR="009C5354" w:rsidRDefault="00766617">
      <w:pPr>
        <w:spacing w:line="300" w:lineRule="exact"/>
        <w:ind w:left="440" w:hangingChars="200" w:hanging="440"/>
        <w:rPr>
          <w:sz w:val="22"/>
        </w:rPr>
      </w:pPr>
      <w:r>
        <w:rPr>
          <w:rFonts w:hint="eastAsia"/>
          <w:sz w:val="22"/>
        </w:rPr>
        <w:t>２．入場料その他これに類する料金を徴収しないで営利又は宣伝を目的とする催物のために使用　する場合の使用料は、上記表の５倍となります。</w:t>
      </w:r>
    </w:p>
    <w:p w:rsidR="009C5354" w:rsidRDefault="00766617">
      <w:pPr>
        <w:spacing w:line="300" w:lineRule="exact"/>
        <w:ind w:left="440" w:hangingChars="200" w:hanging="440"/>
        <w:rPr>
          <w:sz w:val="22"/>
        </w:rPr>
      </w:pPr>
      <w:r>
        <w:rPr>
          <w:rFonts w:hint="eastAsia"/>
          <w:sz w:val="22"/>
        </w:rPr>
        <w:t>３．入場料その他これに類する料金を徴収し、かつ、営利又は宣伝を目的とする催物のために使用する場合の使用料は、上記表の１０倍となります。</w:t>
      </w:r>
    </w:p>
    <w:p w:rsidR="009C5354" w:rsidRDefault="00766617">
      <w:pPr>
        <w:spacing w:line="300" w:lineRule="exact"/>
        <w:ind w:left="440" w:hangingChars="200" w:hanging="440"/>
        <w:rPr>
          <w:sz w:val="22"/>
        </w:rPr>
      </w:pPr>
      <w:r>
        <w:rPr>
          <w:rFonts w:hint="eastAsia"/>
          <w:sz w:val="22"/>
        </w:rPr>
        <w:t>４．以下の付帯設備を使用する場合は、各時間帯ごとに設備</w:t>
      </w:r>
      <w:r>
        <w:rPr>
          <w:rFonts w:hint="eastAsia"/>
          <w:sz w:val="22"/>
        </w:rPr>
        <w:t>1</w:t>
      </w:r>
      <w:r>
        <w:rPr>
          <w:rFonts w:hint="eastAsia"/>
          <w:sz w:val="22"/>
        </w:rPr>
        <w:t>点につき</w:t>
      </w:r>
      <w:r>
        <w:rPr>
          <w:rFonts w:hint="eastAsia"/>
          <w:sz w:val="22"/>
        </w:rPr>
        <w:t>100</w:t>
      </w:r>
      <w:r>
        <w:rPr>
          <w:rFonts w:hint="eastAsia"/>
          <w:sz w:val="22"/>
        </w:rPr>
        <w:t>円がかかります。</w:t>
      </w:r>
    </w:p>
    <w:p w:rsidR="009C5354" w:rsidRDefault="00766617">
      <w:pPr>
        <w:spacing w:line="300" w:lineRule="exact"/>
        <w:ind w:left="440" w:hangingChars="200" w:hanging="440"/>
        <w:rPr>
          <w:sz w:val="22"/>
          <w:u w:val="single"/>
        </w:rPr>
      </w:pPr>
      <w:r>
        <w:rPr>
          <w:rFonts w:hint="eastAsia"/>
          <w:sz w:val="22"/>
        </w:rPr>
        <w:t xml:space="preserve">　</w:t>
      </w:r>
      <w:r>
        <w:rPr>
          <w:rFonts w:hint="eastAsia"/>
          <w:sz w:val="22"/>
        </w:rPr>
        <w:t xml:space="preserve">　・時間帯区分　①</w:t>
      </w:r>
      <w:r>
        <w:rPr>
          <w:rFonts w:hint="eastAsia"/>
          <w:sz w:val="22"/>
        </w:rPr>
        <w:t>8</w:t>
      </w:r>
      <w:r>
        <w:rPr>
          <w:rFonts w:hint="eastAsia"/>
          <w:sz w:val="22"/>
        </w:rPr>
        <w:t>時</w:t>
      </w:r>
      <w:r>
        <w:rPr>
          <w:rFonts w:hint="eastAsia"/>
          <w:sz w:val="22"/>
        </w:rPr>
        <w:t>30</w:t>
      </w:r>
      <w:r>
        <w:rPr>
          <w:rFonts w:hint="eastAsia"/>
          <w:sz w:val="22"/>
        </w:rPr>
        <w:t>分～</w:t>
      </w:r>
      <w:r>
        <w:rPr>
          <w:rFonts w:hint="eastAsia"/>
          <w:sz w:val="22"/>
        </w:rPr>
        <w:t>12</w:t>
      </w:r>
      <w:r>
        <w:rPr>
          <w:rFonts w:hint="eastAsia"/>
          <w:sz w:val="22"/>
        </w:rPr>
        <w:t>時　　②</w:t>
      </w:r>
      <w:r>
        <w:rPr>
          <w:rFonts w:hint="eastAsia"/>
          <w:sz w:val="22"/>
        </w:rPr>
        <w:t>12</w:t>
      </w:r>
      <w:r>
        <w:rPr>
          <w:rFonts w:hint="eastAsia"/>
          <w:sz w:val="22"/>
        </w:rPr>
        <w:t>時～</w:t>
      </w:r>
      <w:r>
        <w:rPr>
          <w:rFonts w:hint="eastAsia"/>
          <w:sz w:val="22"/>
        </w:rPr>
        <w:t>17</w:t>
      </w:r>
      <w:r>
        <w:rPr>
          <w:rFonts w:hint="eastAsia"/>
          <w:sz w:val="22"/>
        </w:rPr>
        <w:t>時　　③</w:t>
      </w:r>
      <w:r>
        <w:rPr>
          <w:rFonts w:hint="eastAsia"/>
          <w:sz w:val="22"/>
        </w:rPr>
        <w:t>17</w:t>
      </w:r>
      <w:r>
        <w:rPr>
          <w:rFonts w:hint="eastAsia"/>
          <w:sz w:val="22"/>
        </w:rPr>
        <w:t>時～</w:t>
      </w:r>
      <w:r>
        <w:rPr>
          <w:rFonts w:hint="eastAsia"/>
          <w:sz w:val="22"/>
        </w:rPr>
        <w:t>22</w:t>
      </w:r>
      <w:r>
        <w:rPr>
          <w:rFonts w:hint="eastAsia"/>
          <w:sz w:val="22"/>
        </w:rPr>
        <w:t>時</w:t>
      </w:r>
    </w:p>
    <w:p w:rsidR="009C5354" w:rsidRDefault="00766617">
      <w:pPr>
        <w:spacing w:line="300" w:lineRule="exact"/>
        <w:ind w:leftChars="200" w:left="420"/>
        <w:rPr>
          <w:sz w:val="22"/>
          <w:u w:val="single"/>
        </w:rPr>
      </w:pPr>
      <w:r>
        <w:rPr>
          <w:rFonts w:hint="eastAsia"/>
          <w:sz w:val="22"/>
        </w:rPr>
        <w:t xml:space="preserve">・設備　</w:t>
      </w:r>
      <w:r>
        <w:rPr>
          <w:rFonts w:hint="eastAsia"/>
          <w:sz w:val="22"/>
        </w:rPr>
        <w:t>①冷暖房　②ガス台　③ガス炊飯器　④電気炊飯器　⑤オーブン（電気・ガス共）</w:t>
      </w:r>
    </w:p>
    <w:p w:rsidR="009C5354" w:rsidRDefault="00766617">
      <w:pPr>
        <w:spacing w:line="300" w:lineRule="exact"/>
        <w:ind w:left="440" w:hangingChars="200" w:hanging="440"/>
        <w:rPr>
          <w:sz w:val="22"/>
        </w:rPr>
      </w:pPr>
      <w:r>
        <w:rPr>
          <w:rFonts w:hint="eastAsia"/>
          <w:sz w:val="22"/>
        </w:rPr>
        <w:t xml:space="preserve">　　　※ただし、オーブンは調理などで専門に使った場合です。</w:t>
      </w:r>
    </w:p>
    <w:p w:rsidR="009C5354" w:rsidRDefault="00766617">
      <w:pPr>
        <w:spacing w:line="300" w:lineRule="exact"/>
        <w:ind w:left="440" w:hangingChars="200" w:hanging="440"/>
        <w:rPr>
          <w:sz w:val="22"/>
        </w:rPr>
      </w:pPr>
      <w:r>
        <w:rPr>
          <w:rFonts w:hint="eastAsia"/>
          <w:sz w:val="22"/>
        </w:rPr>
        <w:t>５．使用時間に１時間未満の端数があるときは、その端数は１時間として計算します。</w:t>
      </w:r>
    </w:p>
    <w:sectPr w:rsidR="009C535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6617">
      <w:r>
        <w:separator/>
      </w:r>
    </w:p>
  </w:endnote>
  <w:endnote w:type="continuationSeparator" w:id="0">
    <w:p w:rsidR="00000000" w:rsidRDefault="0076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6617">
      <w:r>
        <w:separator/>
      </w:r>
    </w:p>
  </w:footnote>
  <w:footnote w:type="continuationSeparator" w:id="0">
    <w:p w:rsidR="00000000" w:rsidRDefault="00766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54"/>
    <w:rsid w:val="00766617"/>
    <w:rsid w:val="009C535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69B2001-09FF-45C5-86F5-6708CCE9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公民館・地域施設使用料</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公民館・地域施設使用料</dc:title>
  <dc:creator>70288</dc:creator>
  <cp:lastModifiedBy>70288</cp:lastModifiedBy>
  <cp:revision>2</cp:revision>
  <cp:lastPrinted>2023-09-11T08:10:00Z</cp:lastPrinted>
  <dcterms:created xsi:type="dcterms:W3CDTF">2023-09-12T01:37:00Z</dcterms:created>
  <dcterms:modified xsi:type="dcterms:W3CDTF">2023-09-12T01:37:00Z</dcterms:modified>
</cp:coreProperties>
</file>