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様式第１号（第３条関係）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田布施町社会生活維持業務応援給付金給付申請書兼請求書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rightChars="0"/>
        <w:jc w:val="righ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令和　　年　　月　　日</w:t>
      </w:r>
    </w:p>
    <w:p>
      <w:pPr>
        <w:pStyle w:val="0"/>
        <w:ind w:right="244" w:rightChars="10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left="0" w:leftChars="0" w:firstLine="244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田布施町長　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申請者</w:t>
      </w:r>
    </w:p>
    <w:p>
      <w:pPr>
        <w:pStyle w:val="0"/>
        <w:spacing w:line="300" w:lineRule="exac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124"/>
          <w:fitText w:val="1709" w:id="1"/>
        </w:rPr>
        <w:t>住　　</w:t>
      </w:r>
      <w:r>
        <w:rPr>
          <w:rFonts w:hint="eastAsia" w:ascii="ＭＳ 明朝" w:hAnsi="ＭＳ 明朝" w:eastAsia="ＭＳ 明朝"/>
          <w:color w:val="000000" w:themeColor="text1"/>
          <w:spacing w:val="2"/>
          <w:fitText w:val="1709" w:id="1"/>
        </w:rPr>
        <w:t>所</w:t>
      </w:r>
    </w:p>
    <w:p>
      <w:pPr>
        <w:pStyle w:val="0"/>
        <w:spacing w:after="97" w:afterLines="30" w:afterAutospacing="0" w:line="300" w:lineRule="exact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pacing w:val="22"/>
          <w:fitText w:val="1954" w:id="2"/>
        </w:rPr>
        <w:t>（事業所住所</w:t>
      </w:r>
      <w:r>
        <w:rPr>
          <w:rFonts w:hint="eastAsia" w:ascii="ＭＳ 明朝" w:hAnsi="ＭＳ 明朝" w:eastAsia="ＭＳ 明朝"/>
          <w:color w:val="000000" w:themeColor="text1"/>
          <w:spacing w:val="5"/>
          <w:fitText w:val="1954" w:id="2"/>
        </w:rPr>
        <w:t>）</w:t>
      </w:r>
      <w:r>
        <w:rPr>
          <w:rFonts w:hint="eastAsia" w:ascii="ＭＳ 明朝" w:hAnsi="ＭＳ 明朝" w:eastAsia="ＭＳ 明朝"/>
          <w:color w:val="000000" w:themeColor="text1"/>
        </w:rPr>
        <w:t>　　　　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　　　</w:t>
      </w: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　　　　　㊞</w:t>
      </w:r>
    </w:p>
    <w:p>
      <w:pPr>
        <w:pStyle w:val="0"/>
        <w:spacing w:line="300" w:lineRule="exact"/>
        <w:ind w:left="0" w:leftChars="0" w:firstLine="0" w:firstLine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247"/>
          <w:fitText w:val="1709" w:id="3"/>
        </w:rPr>
        <w:t>法人</w:t>
      </w:r>
      <w:r>
        <w:rPr>
          <w:rFonts w:hint="eastAsia" w:ascii="ＭＳ 明朝" w:hAnsi="ＭＳ 明朝" w:eastAsia="ＭＳ 明朝"/>
          <w:color w:val="000000" w:themeColor="text1"/>
          <w:spacing w:val="0"/>
          <w:fitText w:val="1709" w:id="3"/>
        </w:rPr>
        <w:t>名</w:t>
      </w:r>
    </w:p>
    <w:p>
      <w:pPr>
        <w:pStyle w:val="0"/>
        <w:spacing w:line="300" w:lineRule="exact"/>
        <w:ind w:left="0" w:leftChars="0" w:firstLine="0" w:firstLineChars="0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 xml:space="preserve">                        </w:t>
      </w:r>
      <w:r>
        <w:rPr>
          <w:rFonts w:hint="eastAsia" w:ascii="ＭＳ 明朝" w:hAnsi="ＭＳ 明朝" w:eastAsia="ＭＳ 明朝"/>
          <w:color w:val="000000" w:themeColor="text1"/>
          <w:spacing w:val="2"/>
          <w:fitText w:val="1709" w:id="4"/>
        </w:rPr>
        <w:t>及び代表者氏名</w:t>
      </w:r>
    </w:p>
    <w:p>
      <w:pPr>
        <w:pStyle w:val="0"/>
        <w:spacing w:after="97" w:afterLines="30" w:afterAutospacing="0" w:line="300" w:lineRule="exact"/>
        <w:ind w:left="0" w:leftChars="0" w:firstLine="0" w:firstLineChars="0"/>
        <w:jc w:val="both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 xml:space="preserve">                        (</w:t>
      </w:r>
      <w:r>
        <w:rPr>
          <w:rFonts w:hint="eastAsia" w:ascii="ＭＳ 明朝" w:hAnsi="ＭＳ 明朝" w:eastAsia="ＭＳ 明朝"/>
          <w:color w:val="000000" w:themeColor="text1"/>
        </w:rPr>
        <w:t>個人の場合は代表者氏名）</w:t>
      </w:r>
    </w:p>
    <w:p>
      <w:pPr>
        <w:pStyle w:val="0"/>
        <w:spacing w:line="300" w:lineRule="exact"/>
        <w:ind w:left="0" w:leftChars="0" w:firstLine="0" w:firstLineChars="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　　　　</w:t>
      </w:r>
      <w:r>
        <w:rPr>
          <w:rFonts w:hint="eastAsia" w:ascii="ＭＳ 明朝" w:hAnsi="ＭＳ 明朝" w:eastAsia="ＭＳ 明朝"/>
          <w:color w:val="000000" w:themeColor="text1"/>
          <w:spacing w:val="124"/>
          <w:fitText w:val="1709" w:id="5"/>
        </w:rPr>
        <w:t>電話番</w:t>
      </w:r>
      <w:r>
        <w:rPr>
          <w:rFonts w:hint="eastAsia" w:ascii="ＭＳ 明朝" w:hAnsi="ＭＳ 明朝" w:eastAsia="ＭＳ 明朝"/>
          <w:color w:val="000000" w:themeColor="text1"/>
          <w:spacing w:val="2"/>
          <w:fitText w:val="1709" w:id="5"/>
        </w:rPr>
        <w:t>号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left="244" w:leftChars="100" w:firstLine="244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このことについて、社会生活維持業務応援給付金の給付を受けたいので、田布施町社会生活維持業務応援給付金給付事業実施要綱第３条の規定により申請します。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ind w:firstLine="244" w:firstLineChars="100"/>
        <w:jc w:val="center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記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spacing w:before="162" w:beforeLines="50" w:beforeAutospacing="0"/>
        <w:ind w:left="244" w:leftChars="100" w:firstLine="244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１　従業員数【令和２年５月１日現在】　</w:t>
      </w:r>
    </w:p>
    <w:p>
      <w:pPr>
        <w:pStyle w:val="0"/>
        <w:spacing w:before="162" w:beforeLines="50" w:beforeAutospacing="0"/>
        <w:ind w:left="244" w:left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　　　　　　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</w:rPr>
        <w:t>　人</w:t>
      </w:r>
    </w:p>
    <w:p>
      <w:pPr>
        <w:pStyle w:val="0"/>
        <w:spacing w:before="162" w:beforeLines="50" w:beforeAutospacing="0"/>
        <w:ind w:leftChars="0" w:firstLineChars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spacing w:before="162" w:beforeLines="50" w:beforeAutospacing="0"/>
        <w:ind w:left="244" w:leftChars="100" w:firstLine="244" w:firstLineChars="1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２　給付申請額</w:t>
      </w:r>
    </w:p>
    <w:p>
      <w:pPr>
        <w:pStyle w:val="0"/>
        <w:spacing w:before="162" w:beforeLines="50" w:beforeAutospacing="0"/>
        <w:ind w:left="244" w:leftChars="100" w:firstLine="1709" w:firstLineChars="7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u w:val="single" w:color="auto"/>
        </w:rPr>
        <w:t>　　　　　　　　　</w:t>
      </w:r>
      <w:r>
        <w:rPr>
          <w:rFonts w:hint="eastAsia" w:ascii="ＭＳ 明朝" w:hAnsi="ＭＳ 明朝" w:eastAsia="ＭＳ 明朝"/>
          <w:color w:val="000000" w:themeColor="text1"/>
        </w:rPr>
        <w:t>　円</w:t>
      </w:r>
    </w:p>
    <w:p>
      <w:pPr>
        <w:pStyle w:val="0"/>
        <w:spacing w:before="162" w:beforeLines="50" w:beforeAutospacing="0" w:line="260" w:lineRule="exact"/>
        <w:ind w:leftChars="0" w:firstLine="0" w:firstLineChars="0"/>
        <w:rPr>
          <w:rFonts w:hint="eastAsia" w:ascii="ＭＳ 明朝" w:hAnsi="ＭＳ 明朝" w:eastAsia="ＭＳ 明朝"/>
          <w:color w:val="000000" w:themeColor="text1"/>
        </w:rPr>
      </w:pPr>
    </w:p>
    <w:p>
      <w:pPr>
        <w:pStyle w:val="0"/>
        <w:spacing w:before="162" w:beforeLines="50" w:beforeAutospacing="0" w:line="260" w:lineRule="exact"/>
        <w:ind w:firstLine="488" w:firstLineChars="2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３　振込先　</w:t>
      </w:r>
    </w:p>
    <w:tbl>
      <w:tblPr>
        <w:tblStyle w:val="11"/>
        <w:tblW w:w="8560" w:type="dxa"/>
        <w:tblInd w:w="8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1498"/>
        <w:gridCol w:w="3103"/>
        <w:gridCol w:w="1284"/>
        <w:gridCol w:w="382"/>
        <w:gridCol w:w="382"/>
        <w:gridCol w:w="382"/>
        <w:gridCol w:w="138"/>
        <w:gridCol w:w="244"/>
        <w:gridCol w:w="382"/>
        <w:gridCol w:w="382"/>
        <w:gridCol w:w="383"/>
      </w:tblGrid>
      <w:tr>
        <w:trPr/>
        <w:tc>
          <w:tcPr>
            <w:tcW w:w="149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金融機関名</w:t>
            </w:r>
          </w:p>
        </w:tc>
        <w:tc>
          <w:tcPr>
            <w:tcW w:w="310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35" w:firstLineChars="130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銀行　</w:t>
            </w:r>
          </w:p>
          <w:p>
            <w:pPr>
              <w:pStyle w:val="0"/>
              <w:ind w:firstLine="2135" w:firstLineChars="130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信用金庫</w:t>
            </w:r>
          </w:p>
          <w:p>
            <w:pPr>
              <w:pStyle w:val="0"/>
              <w:ind w:firstLine="2135" w:firstLineChars="1300"/>
              <w:rPr>
                <w:rFonts w:hint="eastAsia" w:ascii="ＭＳ 明朝" w:hAnsi="ＭＳ 明朝" w:eastAsia="ＭＳ 明朝"/>
                <w:color w:val="000000" w:themeColor="text1"/>
                <w:sz w:val="16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信用組合</w:t>
            </w:r>
          </w:p>
          <w:p>
            <w:pPr>
              <w:pStyle w:val="0"/>
              <w:ind w:firstLine="2135" w:firstLineChars="1300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農協　</w:t>
            </w:r>
          </w:p>
        </w:tc>
        <w:tc>
          <w:tcPr>
            <w:tcW w:w="1284" w:type="dxa"/>
            <w:tcBorders>
              <w:top w:val="single" w:color="auto" w:sz="12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本店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8"/>
              </w:rPr>
              <w:t>支店</w:t>
            </w:r>
          </w:p>
        </w:tc>
        <w:tc>
          <w:tcPr>
            <w:tcW w:w="1284" w:type="dxa"/>
            <w:gridSpan w:val="4"/>
            <w:tcBorders>
              <w:top w:val="single" w:color="auto" w:sz="12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預金種別</w:t>
            </w:r>
          </w:p>
        </w:tc>
        <w:tc>
          <w:tcPr>
            <w:tcW w:w="1391" w:type="dxa"/>
            <w:gridSpan w:val="4"/>
            <w:tcBorders>
              <w:top w:val="single" w:color="auto" w:sz="12" w:space="0"/>
              <w:left w:val="none" w:color="auto" w:sz="0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普通・当座</w:t>
            </w:r>
          </w:p>
        </w:tc>
      </w:tr>
      <w:tr>
        <w:trPr>
          <w:trHeight w:val="281" w:hRule="atLeast"/>
        </w:trPr>
        <w:tc>
          <w:tcPr>
            <w:tcW w:w="1498" w:type="dxa"/>
            <w:tcBorders>
              <w:top w:val="none" w:color="auto" w:sz="0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フリガナ</w:t>
            </w:r>
          </w:p>
        </w:tc>
        <w:tc>
          <w:tcPr>
            <w:tcW w:w="3103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2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口座番号</w:t>
            </w: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gridSpan w:val="2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restart"/>
            <w:tcBorders>
              <w:top w:val="single" w:color="000000" w:sz="4" w:space="0"/>
              <w:left w:val="dashed" w:color="auto" w:sz="4" w:space="0"/>
              <w:bottom w:val="nil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6" w:hRule="atLeast"/>
        </w:trPr>
        <w:tc>
          <w:tcPr>
            <w:tcW w:w="1498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口座名義人</w:t>
            </w:r>
          </w:p>
        </w:tc>
        <w:tc>
          <w:tcPr>
            <w:tcW w:w="3103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12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single" w:color="000000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gridSpan w:val="2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dashed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2" w:type="dxa"/>
            <w:vMerge w:val="continue"/>
            <w:tcBorders>
              <w:top w:val="nil"/>
              <w:left w:val="dashed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before="162" w:beforeLines="50" w:beforeAutospacing="0" w:line="260" w:lineRule="exact"/>
        <w:ind w:firstLine="488" w:firstLineChars="20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</w:rPr>
        <w:t>４　添付書類</w:t>
      </w:r>
    </w:p>
    <w:p>
      <w:pPr>
        <w:pStyle w:val="0"/>
        <w:spacing w:before="162" w:beforeLines="50" w:beforeAutospacing="0" w:line="260" w:lineRule="exact"/>
        <w:ind w:left="0" w:leftChars="0" w:firstLine="1099" w:firstLineChars="450"/>
        <w:rPr>
          <w:rFonts w:hint="eastAsia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令和２年５月１日時点で雇用していた従業員数が分かる書類</w:t>
      </w:r>
      <w:bookmarkStart w:id="0" w:name="_GoBack"/>
      <w:bookmarkEnd w:id="0"/>
    </w:p>
    <w:sectPr>
      <w:pgSz w:w="11907" w:h="16840"/>
      <w:pgMar w:top="1134" w:right="1418" w:bottom="567" w:left="1418" w:header="284" w:footer="284" w:gutter="0"/>
      <w:cols w:space="720"/>
      <w:textDirection w:val="lrTb"/>
      <w:docGrid w:type="linesAndChars" w:linePitch="364" w:charSpace="8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Formatting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rPr>
      <w:rFonts w:ascii="ＭＳ 明朝" w:hAnsi="ＭＳ 明朝"/>
      <w:kern w:val="2"/>
      <w:sz w:val="24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kern w:val="2"/>
      <w:sz w:val="18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2</Pages>
  <Words>0</Words>
  <Characters>369</Characters>
  <Application>JUST Note</Application>
  <Lines>508</Lines>
  <Paragraphs>41</Paragraphs>
  <Company>Toshiba</Company>
  <CharactersWithSpaces>616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SAC1190</dc:creator>
  <cp:lastModifiedBy>山田　圭一</cp:lastModifiedBy>
  <cp:lastPrinted>2020-08-25T02:35:51Z</cp:lastPrinted>
  <dcterms:created xsi:type="dcterms:W3CDTF">2020-06-03T10:18:00Z</dcterms:created>
  <dcterms:modified xsi:type="dcterms:W3CDTF">2020-08-25T02:33:34Z</dcterms:modified>
  <cp:revision>105</cp:revision>
</cp:coreProperties>
</file>