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snapToGrid w:val="0"/>
        <w:spacing w:line="320" w:lineRule="exact"/>
        <w:ind w:leftChars="0" w:right="0" w:rightChars="0" w:firstLineChars="0"/>
        <w:jc w:val="both"/>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z w:val="22"/>
        </w:rPr>
        <w:t>様式第４号</w:t>
      </w:r>
    </w:p>
    <w:p>
      <w:pPr>
        <w:pStyle w:val="0"/>
        <w:wordWrap w:val="0"/>
        <w:snapToGrid w:val="0"/>
        <w:spacing w:line="320" w:lineRule="exact"/>
        <w:ind w:leftChars="0" w:right="0" w:rightChars="0" w:firstLineChars="0"/>
        <w:jc w:val="both"/>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z w:val="22"/>
        </w:rPr>
        <w:t>第６条関係確認書</w:t>
      </w:r>
    </w:p>
    <w:tbl>
      <w:tblPr>
        <w:tblStyle w:val="21"/>
        <w:tblW w:w="0" w:type="auto"/>
        <w:tblInd w:w="0" w:type="dxa"/>
        <w:tblLayout w:type="fixed"/>
        <w:tblLook w:firstRow="1" w:lastRow="0" w:firstColumn="1" w:lastColumn="0" w:noHBand="0" w:noVBand="1" w:val="04A0"/>
      </w:tblPr>
      <w:tblGrid>
        <w:gridCol w:w="2838"/>
        <w:gridCol w:w="6450"/>
      </w:tblGrid>
      <w:tr>
        <w:trPr/>
        <w:tc>
          <w:tcPr>
            <w:tcW w:w="2838" w:type="dxa"/>
            <w:vAlign w:val="top"/>
          </w:tcPr>
          <w:p>
            <w:pPr>
              <w:pStyle w:val="0"/>
              <w:jc w:val="center"/>
              <w:rPr>
                <w:rFonts w:hint="eastAsia"/>
                <w:b w:val="0"/>
                <w:color w:val="000000" w:themeColor="text1"/>
                <w:sz w:val="22"/>
              </w:rPr>
            </w:pPr>
            <w:r>
              <w:rPr>
                <w:rFonts w:hint="eastAsia"/>
                <w:b w:val="0"/>
                <w:color w:val="000000" w:themeColor="text1"/>
                <w:sz w:val="22"/>
              </w:rPr>
              <w:t>確認法令等</w:t>
            </w:r>
          </w:p>
        </w:tc>
        <w:tc>
          <w:tcPr>
            <w:tcW w:w="6450" w:type="dxa"/>
            <w:vAlign w:val="top"/>
          </w:tcPr>
          <w:p>
            <w:pPr>
              <w:pStyle w:val="0"/>
              <w:jc w:val="center"/>
              <w:rPr>
                <w:rFonts w:hint="eastAsia"/>
                <w:b w:val="0"/>
                <w:color w:val="000000" w:themeColor="text1"/>
                <w:sz w:val="22"/>
              </w:rPr>
            </w:pPr>
            <w:r>
              <w:rPr>
                <w:rFonts w:hint="eastAsia"/>
                <w:b w:val="0"/>
                <w:color w:val="000000" w:themeColor="text1"/>
                <w:sz w:val="22"/>
              </w:rPr>
              <w:t>遵守事項及び該当する場合の手続き・対応等</w:t>
            </w:r>
          </w:p>
        </w:tc>
      </w:tr>
      <w:tr>
        <w:trPr/>
        <w:tc>
          <w:tcPr>
            <w:tcW w:w="2838" w:type="dxa"/>
            <w:vAlign w:val="top"/>
          </w:tcPr>
          <w:p>
            <w:pPr>
              <w:pStyle w:val="0"/>
              <w:rPr>
                <w:rFonts w:hint="eastAsia"/>
                <w:b w:val="0"/>
                <w:color w:val="000000" w:themeColor="text1"/>
                <w:sz w:val="22"/>
              </w:rPr>
            </w:pPr>
            <w:r>
              <w:rPr>
                <w:rFonts w:hint="eastAsia"/>
                <w:b w:val="0"/>
                <w:color w:val="000000" w:themeColor="text1"/>
                <w:sz w:val="22"/>
              </w:rPr>
              <w:t>⑴電気事業法</w:t>
            </w:r>
          </w:p>
          <w:p>
            <w:pPr>
              <w:pStyle w:val="0"/>
              <w:rPr>
                <w:rFonts w:hint="eastAsia"/>
                <w:b w:val="0"/>
                <w:color w:val="000000" w:themeColor="text1"/>
                <w:sz w:val="22"/>
              </w:rPr>
            </w:pPr>
            <w:r>
              <w:rPr>
                <w:rFonts w:hint="eastAsia"/>
                <w:b w:val="0"/>
                <w:color w:val="000000" w:themeColor="text1"/>
                <w:sz w:val="22"/>
              </w:rPr>
              <w:t>　　□　該当</w:t>
            </w:r>
          </w:p>
          <w:p>
            <w:pPr>
              <w:pStyle w:val="0"/>
              <w:rPr>
                <w:rFonts w:hint="eastAsia"/>
                <w:b w:val="0"/>
                <w:color w:val="000000" w:themeColor="text1"/>
                <w:sz w:val="22"/>
              </w:rPr>
            </w:pPr>
            <w:r>
              <w:rPr>
                <w:rFonts w:hint="eastAsia"/>
                <w:b w:val="0"/>
                <w:color w:val="000000" w:themeColor="text1"/>
                <w:sz w:val="22"/>
              </w:rPr>
              <w:t>　　□　該当なし</w:t>
            </w:r>
          </w:p>
        </w:tc>
        <w:tc>
          <w:tcPr>
            <w:tcW w:w="6450" w:type="dxa"/>
            <w:vAlign w:val="top"/>
          </w:tcPr>
          <w:p>
            <w:pPr>
              <w:pStyle w:val="0"/>
              <w:rPr>
                <w:rFonts w:hint="eastAsia"/>
                <w:b w:val="0"/>
                <w:color w:val="000000" w:themeColor="text1"/>
                <w:sz w:val="22"/>
              </w:rPr>
            </w:pPr>
            <w:r>
              <w:rPr>
                <w:rFonts w:hint="eastAsia"/>
                <w:b w:val="0"/>
                <w:color w:val="000000" w:themeColor="text1"/>
                <w:sz w:val="22"/>
              </w:rPr>
              <w:t>（遵守事項）</w:t>
            </w:r>
          </w:p>
          <w:p>
            <w:pPr>
              <w:pStyle w:val="0"/>
              <w:rPr>
                <w:rFonts w:hint="eastAsia"/>
                <w:b w:val="0"/>
                <w:color w:val="000000" w:themeColor="text1"/>
                <w:sz w:val="22"/>
              </w:rPr>
            </w:pPr>
            <w:r>
              <w:rPr>
                <w:rFonts w:hint="eastAsia"/>
                <w:b w:val="0"/>
                <w:color w:val="000000" w:themeColor="text1"/>
                <w:sz w:val="22"/>
              </w:rPr>
              <w:t>左記の法律の第３８条に規定される自家用電気工作物に該当する場合は、同法に基づく所定の手続きを行うこと。</w:t>
            </w:r>
          </w:p>
          <w:p>
            <w:pPr>
              <w:pStyle w:val="0"/>
              <w:rPr>
                <w:rFonts w:hint="eastAsia"/>
                <w:b w:val="0"/>
                <w:color w:val="000000" w:themeColor="text1"/>
                <w:sz w:val="22"/>
              </w:rPr>
            </w:pPr>
            <w:r>
              <w:rPr>
                <w:rFonts w:hint="eastAsia"/>
                <w:b w:val="0"/>
                <w:color w:val="000000" w:themeColor="text1"/>
                <w:sz w:val="22"/>
              </w:rPr>
              <w:t>（該当する場合の手続き・対応等）</w:t>
            </w:r>
          </w:p>
          <w:p>
            <w:pPr>
              <w:pStyle w:val="0"/>
              <w:rPr>
                <w:rFonts w:hint="eastAsia"/>
                <w:b w:val="0"/>
                <w:color w:val="000000" w:themeColor="text1"/>
                <w:sz w:val="22"/>
              </w:rPr>
            </w:pPr>
          </w:p>
          <w:p>
            <w:pPr>
              <w:pStyle w:val="0"/>
              <w:rPr>
                <w:rFonts w:hint="eastAsia"/>
                <w:b w:val="0"/>
                <w:color w:val="000000" w:themeColor="text1"/>
                <w:sz w:val="22"/>
              </w:rPr>
            </w:pPr>
          </w:p>
          <w:p>
            <w:pPr>
              <w:pStyle w:val="0"/>
              <w:rPr>
                <w:rFonts w:hint="eastAsia"/>
                <w:b w:val="0"/>
                <w:color w:val="000000" w:themeColor="text1"/>
                <w:sz w:val="22"/>
              </w:rPr>
            </w:pPr>
          </w:p>
        </w:tc>
      </w:tr>
      <w:tr>
        <w:trPr/>
        <w:tc>
          <w:tcPr>
            <w:tcW w:w="2838" w:type="dxa"/>
            <w:vAlign w:val="top"/>
          </w:tcPr>
          <w:p>
            <w:pPr>
              <w:pStyle w:val="0"/>
              <w:rPr>
                <w:rFonts w:hint="eastAsia"/>
                <w:b w:val="0"/>
                <w:color w:val="000000" w:themeColor="text1"/>
                <w:sz w:val="22"/>
              </w:rPr>
            </w:pPr>
            <w:r>
              <w:rPr>
                <w:rFonts w:hint="eastAsia"/>
                <w:b w:val="0"/>
                <w:color w:val="000000" w:themeColor="text1"/>
                <w:sz w:val="22"/>
              </w:rPr>
              <w:t>⑵森林法</w:t>
            </w:r>
          </w:p>
          <w:p>
            <w:pPr>
              <w:pStyle w:val="0"/>
              <w:rPr>
                <w:rFonts w:hint="eastAsia"/>
                <w:b w:val="0"/>
                <w:color w:val="000000" w:themeColor="text1"/>
                <w:sz w:val="22"/>
              </w:rPr>
            </w:pPr>
            <w:r>
              <w:rPr>
                <w:rFonts w:hint="eastAsia"/>
                <w:b w:val="0"/>
                <w:color w:val="000000" w:themeColor="text1"/>
                <w:sz w:val="22"/>
              </w:rPr>
              <w:t>　　□　該当</w:t>
            </w:r>
          </w:p>
          <w:p>
            <w:pPr>
              <w:pStyle w:val="0"/>
              <w:rPr>
                <w:rFonts w:hint="eastAsia"/>
                <w:b w:val="0"/>
                <w:color w:val="000000" w:themeColor="text1"/>
                <w:sz w:val="22"/>
              </w:rPr>
            </w:pPr>
            <w:r>
              <w:rPr>
                <w:rFonts w:hint="eastAsia"/>
                <w:b w:val="0"/>
                <w:color w:val="000000" w:themeColor="text1"/>
                <w:sz w:val="22"/>
              </w:rPr>
              <w:t>　　□　該当なし</w:t>
            </w:r>
          </w:p>
        </w:tc>
        <w:tc>
          <w:tcPr>
            <w:tcW w:w="6450" w:type="dxa"/>
            <w:vAlign w:val="top"/>
          </w:tcPr>
          <w:p>
            <w:pPr>
              <w:pStyle w:val="0"/>
              <w:rPr>
                <w:rFonts w:hint="eastAsia"/>
                <w:b w:val="0"/>
                <w:color w:val="000000" w:themeColor="text1"/>
                <w:sz w:val="22"/>
              </w:rPr>
            </w:pPr>
            <w:r>
              <w:rPr>
                <w:rFonts w:hint="eastAsia"/>
                <w:b w:val="0"/>
                <w:color w:val="000000" w:themeColor="text1"/>
                <w:sz w:val="22"/>
              </w:rPr>
              <w:t>（遵守事項）</w:t>
            </w:r>
          </w:p>
          <w:p>
            <w:pPr>
              <w:pStyle w:val="0"/>
              <w:rPr>
                <w:rFonts w:hint="eastAsia"/>
                <w:b w:val="0"/>
                <w:color w:val="000000" w:themeColor="text1"/>
                <w:sz w:val="22"/>
              </w:rPr>
            </w:pPr>
            <w:r>
              <w:rPr>
                <w:rFonts w:hint="eastAsia"/>
                <w:b w:val="0"/>
                <w:color w:val="000000" w:themeColor="text1"/>
                <w:sz w:val="22"/>
              </w:rPr>
              <w:t>ア　事業区域が地域森林整備計画の対象となっている民有林において、開発行為（土石又は樹根の掘削、開墾その他の土地の形質を変更する行為）をしようとする者で、その規模が１０</w:t>
            </w:r>
            <w:r>
              <w:rPr>
                <w:rFonts w:hint="eastAsia"/>
                <w:b w:val="0"/>
                <w:color w:val="000000" w:themeColor="text1"/>
                <w:sz w:val="22"/>
              </w:rPr>
              <w:t>,</w:t>
            </w:r>
            <w:r>
              <w:rPr>
                <w:rFonts w:hint="eastAsia"/>
                <w:b w:val="0"/>
                <w:color w:val="000000" w:themeColor="text1"/>
                <w:sz w:val="22"/>
              </w:rPr>
              <w:t>０００平方メートルを超えるもの（太陽光発電設備の設置を目的とする場合は５，０００平方メートルを超えるもの）は、左記の法律の第１０条の２の規定に基づく開発の許可を得ること。</w:t>
            </w:r>
          </w:p>
          <w:p>
            <w:pPr>
              <w:pStyle w:val="0"/>
              <w:rPr>
                <w:rFonts w:hint="eastAsia"/>
                <w:b w:val="0"/>
                <w:color w:val="000000" w:themeColor="text1"/>
                <w:sz w:val="22"/>
              </w:rPr>
            </w:pPr>
            <w:r>
              <w:rPr>
                <w:rFonts w:hint="eastAsia"/>
                <w:b w:val="0"/>
                <w:color w:val="000000" w:themeColor="text1"/>
                <w:sz w:val="22"/>
              </w:rPr>
              <w:t>イ　左記の法律の第１０条の８第１項の規定により立木を伐採しようとするときは、伐採しようとする日の３０日から９０日前までの間に同法に基づく届出を提出すること。</w:t>
            </w:r>
          </w:p>
          <w:p>
            <w:pPr>
              <w:pStyle w:val="0"/>
              <w:rPr>
                <w:rFonts w:hint="eastAsia"/>
                <w:b w:val="0"/>
                <w:color w:val="000000" w:themeColor="text1"/>
                <w:sz w:val="22"/>
              </w:rPr>
            </w:pPr>
            <w:r>
              <w:rPr>
                <w:rFonts w:hint="eastAsia"/>
                <w:b w:val="0"/>
                <w:color w:val="000000" w:themeColor="text1"/>
                <w:sz w:val="22"/>
              </w:rPr>
              <w:t>（該当する場合の手続き・対応等）</w:t>
            </w:r>
          </w:p>
          <w:p>
            <w:pPr>
              <w:pStyle w:val="0"/>
              <w:rPr>
                <w:rFonts w:hint="eastAsia"/>
                <w:b w:val="0"/>
                <w:color w:val="000000" w:themeColor="text1"/>
                <w:sz w:val="22"/>
              </w:rPr>
            </w:pPr>
            <w:bookmarkStart w:id="0" w:name="_GoBack"/>
            <w:bookmarkEnd w:id="0"/>
          </w:p>
          <w:p>
            <w:pPr>
              <w:pStyle w:val="0"/>
              <w:rPr>
                <w:rFonts w:hint="eastAsia"/>
                <w:b w:val="0"/>
                <w:color w:val="000000" w:themeColor="text1"/>
                <w:sz w:val="22"/>
              </w:rPr>
            </w:pPr>
          </w:p>
          <w:p>
            <w:pPr>
              <w:pStyle w:val="0"/>
              <w:rPr>
                <w:rFonts w:hint="eastAsia"/>
                <w:b w:val="0"/>
                <w:color w:val="000000" w:themeColor="text1"/>
                <w:sz w:val="22"/>
              </w:rPr>
            </w:pPr>
          </w:p>
        </w:tc>
      </w:tr>
      <w:tr>
        <w:trPr/>
        <w:tc>
          <w:tcPr>
            <w:tcW w:w="2838" w:type="dxa"/>
            <w:vAlign w:val="top"/>
          </w:tcPr>
          <w:p>
            <w:pPr>
              <w:pStyle w:val="0"/>
              <w:rPr>
                <w:rFonts w:hint="eastAsia"/>
                <w:b w:val="0"/>
                <w:color w:val="000000" w:themeColor="text1"/>
                <w:sz w:val="22"/>
              </w:rPr>
            </w:pPr>
            <w:r>
              <w:rPr>
                <w:rFonts w:hint="eastAsia"/>
                <w:b w:val="0"/>
                <w:color w:val="000000" w:themeColor="text1"/>
                <w:sz w:val="22"/>
              </w:rPr>
              <w:t>⑶農業振興地域の整備に関する法律</w:t>
            </w:r>
          </w:p>
          <w:p>
            <w:pPr>
              <w:pStyle w:val="0"/>
              <w:rPr>
                <w:rFonts w:hint="eastAsia"/>
                <w:b w:val="0"/>
                <w:color w:val="000000" w:themeColor="text1"/>
                <w:sz w:val="22"/>
              </w:rPr>
            </w:pPr>
            <w:r>
              <w:rPr>
                <w:rFonts w:hint="eastAsia"/>
                <w:b w:val="0"/>
                <w:color w:val="000000" w:themeColor="text1"/>
                <w:sz w:val="22"/>
              </w:rPr>
              <w:t>　　□　該当</w:t>
            </w:r>
          </w:p>
          <w:p>
            <w:pPr>
              <w:pStyle w:val="0"/>
              <w:rPr>
                <w:rFonts w:hint="eastAsia"/>
                <w:b w:val="0"/>
                <w:color w:val="000000" w:themeColor="text1"/>
                <w:sz w:val="22"/>
              </w:rPr>
            </w:pPr>
            <w:r>
              <w:rPr>
                <w:rFonts w:hint="eastAsia"/>
                <w:b w:val="0"/>
                <w:color w:val="000000" w:themeColor="text1"/>
                <w:sz w:val="22"/>
              </w:rPr>
              <w:t>　　□　該当なし</w:t>
            </w:r>
          </w:p>
          <w:p>
            <w:pPr>
              <w:pStyle w:val="0"/>
              <w:rPr>
                <w:rFonts w:hint="eastAsia"/>
                <w:b w:val="0"/>
                <w:color w:val="000000" w:themeColor="text1"/>
                <w:sz w:val="22"/>
              </w:rPr>
            </w:pPr>
          </w:p>
        </w:tc>
        <w:tc>
          <w:tcPr>
            <w:tcW w:w="6450" w:type="dxa"/>
            <w:vAlign w:val="top"/>
          </w:tcPr>
          <w:p>
            <w:pPr>
              <w:pStyle w:val="0"/>
              <w:rPr>
                <w:rFonts w:hint="eastAsia"/>
                <w:b w:val="0"/>
                <w:color w:val="000000" w:themeColor="text1"/>
                <w:sz w:val="22"/>
              </w:rPr>
            </w:pPr>
            <w:r>
              <w:rPr>
                <w:rFonts w:hint="eastAsia"/>
                <w:b w:val="0"/>
                <w:color w:val="000000" w:themeColor="text1"/>
                <w:sz w:val="22"/>
              </w:rPr>
              <w:t>（遵守事項）</w:t>
            </w:r>
          </w:p>
          <w:p>
            <w:pPr>
              <w:pStyle w:val="0"/>
              <w:rPr>
                <w:rFonts w:hint="eastAsia"/>
                <w:b w:val="0"/>
                <w:color w:val="000000" w:themeColor="text1"/>
                <w:sz w:val="22"/>
              </w:rPr>
            </w:pPr>
            <w:r>
              <w:rPr>
                <w:rFonts w:hint="eastAsia"/>
                <w:b w:val="0"/>
                <w:color w:val="000000" w:themeColor="text1"/>
                <w:sz w:val="22"/>
              </w:rPr>
              <w:t>左記の法律の第８条第２項第１号に規定される農用地区域の農用地等が原則として含まれないこと。</w:t>
            </w:r>
          </w:p>
          <w:p>
            <w:pPr>
              <w:pStyle w:val="0"/>
              <w:rPr>
                <w:rFonts w:hint="eastAsia"/>
                <w:b w:val="0"/>
                <w:color w:val="000000" w:themeColor="text1"/>
                <w:sz w:val="22"/>
              </w:rPr>
            </w:pPr>
            <w:r>
              <w:rPr>
                <w:rFonts w:hint="eastAsia"/>
                <w:b w:val="0"/>
                <w:color w:val="000000" w:themeColor="text1"/>
                <w:sz w:val="22"/>
              </w:rPr>
              <w:t>（該当する場合の手続き・対応等）</w:t>
            </w:r>
          </w:p>
          <w:p>
            <w:pPr>
              <w:pStyle w:val="0"/>
              <w:rPr>
                <w:rFonts w:hint="eastAsia"/>
                <w:b w:val="0"/>
                <w:color w:val="000000" w:themeColor="text1"/>
                <w:sz w:val="22"/>
              </w:rPr>
            </w:pPr>
          </w:p>
          <w:p>
            <w:pPr>
              <w:pStyle w:val="0"/>
              <w:rPr>
                <w:rFonts w:hint="eastAsia"/>
                <w:b w:val="0"/>
                <w:color w:val="000000" w:themeColor="text1"/>
                <w:sz w:val="22"/>
              </w:rPr>
            </w:pPr>
          </w:p>
          <w:p>
            <w:pPr>
              <w:pStyle w:val="0"/>
              <w:rPr>
                <w:rFonts w:hint="eastAsia"/>
                <w:b w:val="0"/>
                <w:color w:val="000000" w:themeColor="text1"/>
                <w:sz w:val="22"/>
              </w:rPr>
            </w:pPr>
          </w:p>
        </w:tc>
      </w:tr>
      <w:tr>
        <w:trPr/>
        <w:tc>
          <w:tcPr>
            <w:tcW w:w="2838" w:type="dxa"/>
            <w:vAlign w:val="top"/>
          </w:tcPr>
          <w:p>
            <w:pPr>
              <w:pStyle w:val="0"/>
              <w:rPr>
                <w:rFonts w:hint="eastAsia"/>
                <w:b w:val="0"/>
                <w:color w:val="000000" w:themeColor="text1"/>
                <w:sz w:val="22"/>
              </w:rPr>
            </w:pPr>
            <w:r>
              <w:rPr>
                <w:rFonts w:hint="eastAsia"/>
                <w:b w:val="0"/>
                <w:color w:val="000000" w:themeColor="text1"/>
                <w:sz w:val="22"/>
              </w:rPr>
              <w:t>⑷農地法</w:t>
            </w:r>
          </w:p>
          <w:p>
            <w:pPr>
              <w:pStyle w:val="0"/>
              <w:rPr>
                <w:rFonts w:hint="eastAsia"/>
                <w:b w:val="0"/>
                <w:color w:val="000000" w:themeColor="text1"/>
                <w:sz w:val="22"/>
              </w:rPr>
            </w:pPr>
            <w:r>
              <w:rPr>
                <w:rFonts w:hint="eastAsia"/>
                <w:b w:val="0"/>
                <w:color w:val="000000" w:themeColor="text1"/>
                <w:sz w:val="22"/>
              </w:rPr>
              <w:t>　　□　該当</w:t>
            </w:r>
          </w:p>
          <w:p>
            <w:pPr>
              <w:pStyle w:val="0"/>
              <w:rPr>
                <w:rFonts w:hint="eastAsia"/>
                <w:b w:val="0"/>
                <w:color w:val="000000" w:themeColor="text1"/>
                <w:sz w:val="22"/>
              </w:rPr>
            </w:pPr>
            <w:r>
              <w:rPr>
                <w:rFonts w:hint="eastAsia"/>
                <w:b w:val="0"/>
                <w:color w:val="000000" w:themeColor="text1"/>
                <w:sz w:val="22"/>
              </w:rPr>
              <w:t>　　□　該当なし</w:t>
            </w:r>
          </w:p>
        </w:tc>
        <w:tc>
          <w:tcPr>
            <w:tcW w:w="6450" w:type="dxa"/>
            <w:vAlign w:val="top"/>
          </w:tcPr>
          <w:p>
            <w:pPr>
              <w:pStyle w:val="0"/>
              <w:rPr>
                <w:rFonts w:hint="eastAsia"/>
                <w:b w:val="0"/>
                <w:color w:val="000000" w:themeColor="text1"/>
                <w:sz w:val="22"/>
              </w:rPr>
            </w:pPr>
            <w:r>
              <w:rPr>
                <w:rFonts w:hint="eastAsia"/>
                <w:b w:val="0"/>
                <w:color w:val="000000" w:themeColor="text1"/>
                <w:sz w:val="22"/>
              </w:rPr>
              <w:t>（遵守事項）</w:t>
            </w:r>
          </w:p>
          <w:p>
            <w:pPr>
              <w:pStyle w:val="0"/>
              <w:rPr>
                <w:rFonts w:hint="eastAsia"/>
                <w:b w:val="0"/>
                <w:color w:val="000000" w:themeColor="text1"/>
                <w:sz w:val="22"/>
              </w:rPr>
            </w:pPr>
            <w:r>
              <w:rPr>
                <w:rFonts w:hint="eastAsia"/>
                <w:b w:val="0"/>
                <w:color w:val="000000" w:themeColor="text1"/>
                <w:sz w:val="22"/>
              </w:rPr>
              <w:t>設置区域が農地となっているとき又は設置区域の一部に農地が含まれているときは、左記の法律に規定する農地転用の許可を得ること。</w:t>
            </w:r>
          </w:p>
          <w:p>
            <w:pPr>
              <w:pStyle w:val="0"/>
              <w:rPr>
                <w:rFonts w:hint="eastAsia"/>
                <w:b w:val="0"/>
                <w:color w:val="000000" w:themeColor="text1"/>
                <w:sz w:val="22"/>
              </w:rPr>
            </w:pPr>
            <w:r>
              <w:rPr>
                <w:rFonts w:hint="eastAsia"/>
                <w:b w:val="0"/>
                <w:color w:val="000000" w:themeColor="text1"/>
                <w:sz w:val="22"/>
              </w:rPr>
              <w:t>（該当する場合の手続き・対応等）</w:t>
            </w:r>
          </w:p>
          <w:p>
            <w:pPr>
              <w:pStyle w:val="0"/>
              <w:rPr>
                <w:rFonts w:hint="eastAsia"/>
                <w:b w:val="0"/>
                <w:color w:val="000000" w:themeColor="text1"/>
                <w:sz w:val="22"/>
              </w:rPr>
            </w:pPr>
          </w:p>
          <w:p>
            <w:pPr>
              <w:pStyle w:val="0"/>
              <w:rPr>
                <w:rFonts w:hint="eastAsia"/>
                <w:b w:val="0"/>
                <w:color w:val="000000" w:themeColor="text1"/>
                <w:sz w:val="22"/>
              </w:rPr>
            </w:pPr>
          </w:p>
          <w:p>
            <w:pPr>
              <w:pStyle w:val="0"/>
              <w:rPr>
                <w:rFonts w:hint="eastAsia"/>
                <w:b w:val="0"/>
                <w:color w:val="000000" w:themeColor="text1"/>
                <w:sz w:val="22"/>
              </w:rPr>
            </w:pPr>
          </w:p>
          <w:p>
            <w:pPr>
              <w:pStyle w:val="0"/>
              <w:rPr>
                <w:rFonts w:hint="eastAsia"/>
                <w:b w:val="0"/>
                <w:color w:val="000000" w:themeColor="text1"/>
                <w:sz w:val="22"/>
              </w:rPr>
            </w:pPr>
          </w:p>
        </w:tc>
      </w:tr>
      <w:tr>
        <w:trPr/>
        <w:tc>
          <w:tcPr>
            <w:tcW w:w="2838" w:type="dxa"/>
            <w:vAlign w:val="top"/>
          </w:tcPr>
          <w:p>
            <w:pPr>
              <w:pStyle w:val="0"/>
              <w:rPr>
                <w:rFonts w:hint="eastAsia"/>
                <w:b w:val="0"/>
                <w:color w:val="000000" w:themeColor="text1"/>
                <w:sz w:val="22"/>
              </w:rPr>
            </w:pPr>
            <w:r>
              <w:rPr>
                <w:rFonts w:hint="eastAsia"/>
                <w:b w:val="0"/>
                <w:color w:val="000000" w:themeColor="text1"/>
                <w:sz w:val="22"/>
              </w:rPr>
              <w:t>⑸文化財保護法</w:t>
            </w:r>
          </w:p>
          <w:p>
            <w:pPr>
              <w:pStyle w:val="0"/>
              <w:rPr>
                <w:rFonts w:hint="eastAsia"/>
                <w:b w:val="0"/>
                <w:color w:val="000000" w:themeColor="text1"/>
                <w:sz w:val="22"/>
              </w:rPr>
            </w:pPr>
            <w:r>
              <w:rPr>
                <w:rFonts w:hint="eastAsia"/>
                <w:b w:val="0"/>
                <w:color w:val="000000" w:themeColor="text1"/>
                <w:sz w:val="22"/>
              </w:rPr>
              <w:t>　　□　該当</w:t>
            </w:r>
          </w:p>
          <w:p>
            <w:pPr>
              <w:pStyle w:val="0"/>
              <w:rPr>
                <w:rFonts w:hint="eastAsia"/>
                <w:b w:val="0"/>
                <w:color w:val="000000" w:themeColor="text1"/>
                <w:sz w:val="22"/>
              </w:rPr>
            </w:pPr>
            <w:r>
              <w:rPr>
                <w:rFonts w:hint="eastAsia"/>
                <w:b w:val="0"/>
                <w:color w:val="000000" w:themeColor="text1"/>
                <w:sz w:val="22"/>
              </w:rPr>
              <w:t>　　□　該当なし</w:t>
            </w:r>
          </w:p>
          <w:p>
            <w:pPr>
              <w:pStyle w:val="0"/>
              <w:rPr>
                <w:rFonts w:hint="eastAsia"/>
                <w:b w:val="0"/>
                <w:color w:val="000000" w:themeColor="text1"/>
                <w:sz w:val="22"/>
              </w:rPr>
            </w:pPr>
          </w:p>
          <w:p>
            <w:pPr>
              <w:pStyle w:val="0"/>
              <w:rPr>
                <w:rFonts w:hint="eastAsia"/>
                <w:b w:val="0"/>
                <w:color w:val="000000" w:themeColor="text1"/>
                <w:sz w:val="22"/>
              </w:rPr>
            </w:pPr>
          </w:p>
        </w:tc>
        <w:tc>
          <w:tcPr>
            <w:tcW w:w="6450" w:type="dxa"/>
            <w:vAlign w:val="top"/>
          </w:tcPr>
          <w:p>
            <w:pPr>
              <w:pStyle w:val="0"/>
              <w:rPr>
                <w:rFonts w:hint="eastAsia"/>
                <w:b w:val="0"/>
                <w:color w:val="000000" w:themeColor="text1"/>
                <w:sz w:val="22"/>
              </w:rPr>
            </w:pPr>
            <w:r>
              <w:rPr>
                <w:rFonts w:hint="eastAsia"/>
                <w:b w:val="0"/>
                <w:color w:val="000000" w:themeColor="text1"/>
                <w:sz w:val="22"/>
              </w:rPr>
              <w:t>（遵守事項）</w:t>
            </w:r>
          </w:p>
          <w:p>
            <w:pPr>
              <w:pStyle w:val="0"/>
              <w:rPr>
                <w:rFonts w:hint="eastAsia"/>
                <w:b w:val="0"/>
                <w:color w:val="000000" w:themeColor="text1"/>
                <w:sz w:val="22"/>
              </w:rPr>
            </w:pPr>
            <w:r>
              <w:rPr>
                <w:rFonts w:hint="eastAsia"/>
                <w:b w:val="0"/>
                <w:color w:val="000000" w:themeColor="text1"/>
                <w:sz w:val="22"/>
              </w:rPr>
              <w:t>事前に設置区域若しくはその周辺地域について、周知の埋蔵文化財包蔵地の有無を田布施町教育委員会に照会し確認を行うこと。埋蔵文化財の包蔵地である場合には、左記の法律の第９３条第１項に規定する事前の届出等を行うこと。</w:t>
            </w:r>
          </w:p>
          <w:p>
            <w:pPr>
              <w:pStyle w:val="0"/>
              <w:rPr>
                <w:rFonts w:hint="eastAsia"/>
                <w:b w:val="0"/>
                <w:color w:val="000000" w:themeColor="text1"/>
                <w:sz w:val="22"/>
              </w:rPr>
            </w:pPr>
            <w:r>
              <w:rPr>
                <w:rFonts w:hint="eastAsia"/>
                <w:b w:val="0"/>
                <w:color w:val="000000" w:themeColor="text1"/>
                <w:sz w:val="22"/>
              </w:rPr>
              <w:t>（該当する場合の手続き・対応等）</w:t>
            </w:r>
          </w:p>
          <w:p>
            <w:pPr>
              <w:pStyle w:val="0"/>
              <w:rPr>
                <w:rFonts w:hint="eastAsia"/>
                <w:b w:val="0"/>
                <w:color w:val="000000" w:themeColor="text1"/>
                <w:sz w:val="22"/>
              </w:rPr>
            </w:pPr>
          </w:p>
          <w:p>
            <w:pPr>
              <w:pStyle w:val="0"/>
              <w:rPr>
                <w:rFonts w:hint="eastAsia"/>
                <w:b w:val="0"/>
                <w:color w:val="000000" w:themeColor="text1"/>
                <w:sz w:val="22"/>
              </w:rPr>
            </w:pPr>
          </w:p>
          <w:p>
            <w:pPr>
              <w:pStyle w:val="0"/>
              <w:rPr>
                <w:rFonts w:hint="eastAsia"/>
                <w:b w:val="0"/>
                <w:color w:val="000000" w:themeColor="text1"/>
                <w:sz w:val="22"/>
              </w:rPr>
            </w:pPr>
          </w:p>
        </w:tc>
      </w:tr>
      <w:tr>
        <w:trPr/>
        <w:tc>
          <w:tcPr>
            <w:tcW w:w="2838" w:type="dxa"/>
            <w:vAlign w:val="top"/>
          </w:tcPr>
          <w:p>
            <w:pPr>
              <w:pStyle w:val="0"/>
              <w:rPr>
                <w:rFonts w:hint="eastAsia"/>
                <w:b w:val="0"/>
                <w:color w:val="000000" w:themeColor="text1"/>
                <w:sz w:val="22"/>
              </w:rPr>
            </w:pPr>
            <w:r>
              <w:rPr>
                <w:rFonts w:hint="eastAsia"/>
                <w:b w:val="0"/>
                <w:color w:val="000000" w:themeColor="text1"/>
                <w:sz w:val="22"/>
              </w:rPr>
              <w:t>⑹騒音規制法</w:t>
            </w:r>
          </w:p>
          <w:p>
            <w:pPr>
              <w:pStyle w:val="0"/>
              <w:rPr>
                <w:rFonts w:hint="eastAsia"/>
                <w:b w:val="0"/>
                <w:color w:val="000000" w:themeColor="text1"/>
                <w:sz w:val="22"/>
              </w:rPr>
            </w:pPr>
            <w:r>
              <w:rPr>
                <w:rFonts w:hint="eastAsia"/>
                <w:b w:val="0"/>
                <w:color w:val="000000" w:themeColor="text1"/>
                <w:sz w:val="22"/>
              </w:rPr>
              <w:t>　　□　該当</w:t>
            </w:r>
          </w:p>
          <w:p>
            <w:pPr>
              <w:pStyle w:val="0"/>
              <w:rPr>
                <w:rFonts w:hint="eastAsia"/>
                <w:b w:val="0"/>
                <w:color w:val="000000" w:themeColor="text1"/>
                <w:sz w:val="22"/>
              </w:rPr>
            </w:pPr>
            <w:r>
              <w:rPr>
                <w:rFonts w:hint="eastAsia"/>
                <w:b w:val="0"/>
                <w:color w:val="000000" w:themeColor="text1"/>
                <w:sz w:val="22"/>
              </w:rPr>
              <w:t>　　□　該当なし</w:t>
            </w:r>
          </w:p>
        </w:tc>
        <w:tc>
          <w:tcPr>
            <w:tcW w:w="6450" w:type="dxa"/>
            <w:vAlign w:val="top"/>
          </w:tcPr>
          <w:p>
            <w:pPr>
              <w:pStyle w:val="0"/>
              <w:rPr>
                <w:rFonts w:hint="eastAsia"/>
                <w:b w:val="0"/>
                <w:color w:val="000000" w:themeColor="text1"/>
                <w:sz w:val="22"/>
              </w:rPr>
            </w:pPr>
            <w:r>
              <w:rPr>
                <w:rFonts w:hint="eastAsia"/>
                <w:b w:val="0"/>
                <w:color w:val="000000" w:themeColor="text1"/>
                <w:sz w:val="22"/>
              </w:rPr>
              <w:t>（遵守事項）</w:t>
            </w:r>
          </w:p>
          <w:p>
            <w:pPr>
              <w:pStyle w:val="0"/>
              <w:rPr>
                <w:rFonts w:hint="eastAsia"/>
                <w:b w:val="0"/>
                <w:color w:val="000000" w:themeColor="text1"/>
                <w:sz w:val="22"/>
              </w:rPr>
            </w:pPr>
            <w:r>
              <w:rPr>
                <w:rFonts w:hint="eastAsia"/>
                <w:b w:val="0"/>
                <w:color w:val="000000" w:themeColor="text1"/>
                <w:sz w:val="22"/>
              </w:rPr>
              <w:t>設置区域が、左記の法律の第３条第１項に規定する騒音について規制する地域として指定されている場合において、特定建設作業（騒音規制法施行令第２条に規定する作業）を行う場合は、事前に町長に届出を行うこと。</w:t>
            </w:r>
          </w:p>
          <w:p>
            <w:pPr>
              <w:pStyle w:val="0"/>
              <w:rPr>
                <w:rFonts w:hint="eastAsia"/>
                <w:b w:val="0"/>
                <w:color w:val="000000" w:themeColor="text1"/>
                <w:sz w:val="22"/>
              </w:rPr>
            </w:pPr>
            <w:r>
              <w:rPr>
                <w:rFonts w:hint="eastAsia"/>
                <w:b w:val="0"/>
                <w:color w:val="000000" w:themeColor="text1"/>
                <w:sz w:val="22"/>
              </w:rPr>
              <w:t>（該当する場合の手続き・対応等）</w:t>
            </w:r>
          </w:p>
          <w:p>
            <w:pPr>
              <w:pStyle w:val="0"/>
              <w:rPr>
                <w:rFonts w:hint="eastAsia"/>
                <w:b w:val="0"/>
                <w:color w:val="000000" w:themeColor="text1"/>
                <w:sz w:val="22"/>
              </w:rPr>
            </w:pPr>
          </w:p>
          <w:p>
            <w:pPr>
              <w:pStyle w:val="0"/>
              <w:rPr>
                <w:rFonts w:hint="eastAsia"/>
                <w:b w:val="0"/>
                <w:color w:val="000000" w:themeColor="text1"/>
                <w:sz w:val="22"/>
              </w:rPr>
            </w:pPr>
          </w:p>
          <w:p>
            <w:pPr>
              <w:pStyle w:val="0"/>
              <w:rPr>
                <w:rFonts w:hint="eastAsia"/>
                <w:b w:val="0"/>
                <w:color w:val="000000" w:themeColor="text1"/>
                <w:sz w:val="22"/>
              </w:rPr>
            </w:pPr>
          </w:p>
        </w:tc>
      </w:tr>
      <w:tr>
        <w:trPr/>
        <w:tc>
          <w:tcPr>
            <w:tcW w:w="2838" w:type="dxa"/>
            <w:vAlign w:val="top"/>
          </w:tcPr>
          <w:p>
            <w:pPr>
              <w:pStyle w:val="0"/>
              <w:rPr>
                <w:rFonts w:hint="eastAsia"/>
                <w:b w:val="0"/>
                <w:color w:val="000000" w:themeColor="text1"/>
                <w:sz w:val="22"/>
              </w:rPr>
            </w:pPr>
            <w:r>
              <w:rPr>
                <w:rFonts w:hint="eastAsia"/>
                <w:b w:val="0"/>
                <w:color w:val="000000" w:themeColor="text1"/>
                <w:sz w:val="22"/>
              </w:rPr>
              <w:t>⑺振動規制法</w:t>
            </w:r>
          </w:p>
          <w:p>
            <w:pPr>
              <w:pStyle w:val="0"/>
              <w:rPr>
                <w:rFonts w:hint="eastAsia"/>
                <w:b w:val="0"/>
                <w:color w:val="000000" w:themeColor="text1"/>
                <w:sz w:val="22"/>
              </w:rPr>
            </w:pPr>
            <w:r>
              <w:rPr>
                <w:rFonts w:hint="eastAsia"/>
                <w:b w:val="0"/>
                <w:color w:val="000000" w:themeColor="text1"/>
                <w:sz w:val="22"/>
              </w:rPr>
              <w:t>　　□　該当</w:t>
            </w:r>
          </w:p>
          <w:p>
            <w:pPr>
              <w:pStyle w:val="0"/>
              <w:rPr>
                <w:rFonts w:hint="eastAsia"/>
                <w:b w:val="0"/>
                <w:color w:val="000000" w:themeColor="text1"/>
                <w:sz w:val="22"/>
              </w:rPr>
            </w:pPr>
            <w:r>
              <w:rPr>
                <w:rFonts w:hint="eastAsia"/>
                <w:b w:val="0"/>
                <w:color w:val="000000" w:themeColor="text1"/>
                <w:sz w:val="22"/>
              </w:rPr>
              <w:t>　　□　該当なし</w:t>
            </w:r>
          </w:p>
        </w:tc>
        <w:tc>
          <w:tcPr>
            <w:tcW w:w="6450" w:type="dxa"/>
            <w:vAlign w:val="top"/>
          </w:tcPr>
          <w:p>
            <w:pPr>
              <w:pStyle w:val="0"/>
              <w:rPr>
                <w:rFonts w:hint="eastAsia"/>
                <w:b w:val="0"/>
                <w:color w:val="000000" w:themeColor="text1"/>
                <w:sz w:val="22"/>
              </w:rPr>
            </w:pPr>
            <w:r>
              <w:rPr>
                <w:rFonts w:hint="eastAsia"/>
                <w:b w:val="0"/>
                <w:color w:val="000000" w:themeColor="text1"/>
                <w:sz w:val="22"/>
              </w:rPr>
              <w:t>（遵守事項）</w:t>
            </w:r>
          </w:p>
          <w:p>
            <w:pPr>
              <w:pStyle w:val="0"/>
              <w:rPr>
                <w:rFonts w:hint="eastAsia"/>
                <w:b w:val="0"/>
                <w:color w:val="000000" w:themeColor="text1"/>
                <w:sz w:val="22"/>
              </w:rPr>
            </w:pPr>
            <w:r>
              <w:rPr>
                <w:rFonts w:hint="eastAsia"/>
                <w:b w:val="0"/>
                <w:color w:val="000000" w:themeColor="text1"/>
                <w:sz w:val="22"/>
              </w:rPr>
              <w:t>設置区域が左記の法律の第３条第１項に規定する振動について規制する地域として指定されている場合において、特定建設作業（振動規制法施行令第２条に規定する作業）を行う場合は、事前に町長に届出を行うこと。</w:t>
            </w:r>
          </w:p>
          <w:p>
            <w:pPr>
              <w:pStyle w:val="0"/>
              <w:rPr>
                <w:rFonts w:hint="eastAsia"/>
                <w:b w:val="0"/>
                <w:color w:val="000000" w:themeColor="text1"/>
                <w:sz w:val="22"/>
              </w:rPr>
            </w:pPr>
            <w:r>
              <w:rPr>
                <w:rFonts w:hint="eastAsia"/>
                <w:b w:val="0"/>
                <w:color w:val="000000" w:themeColor="text1"/>
                <w:sz w:val="22"/>
              </w:rPr>
              <w:t>（該当する場合の手続き・対応等）</w:t>
            </w:r>
          </w:p>
          <w:p>
            <w:pPr>
              <w:pStyle w:val="0"/>
              <w:rPr>
                <w:rFonts w:hint="eastAsia"/>
                <w:b w:val="0"/>
                <w:color w:val="000000" w:themeColor="text1"/>
                <w:sz w:val="22"/>
              </w:rPr>
            </w:pPr>
          </w:p>
          <w:p>
            <w:pPr>
              <w:pStyle w:val="0"/>
              <w:rPr>
                <w:rFonts w:hint="eastAsia"/>
                <w:b w:val="0"/>
                <w:color w:val="000000" w:themeColor="text1"/>
                <w:sz w:val="22"/>
              </w:rPr>
            </w:pPr>
          </w:p>
          <w:p>
            <w:pPr>
              <w:pStyle w:val="0"/>
              <w:rPr>
                <w:rFonts w:hint="eastAsia"/>
                <w:b w:val="0"/>
                <w:color w:val="000000" w:themeColor="text1"/>
                <w:sz w:val="22"/>
              </w:rPr>
            </w:pPr>
          </w:p>
        </w:tc>
      </w:tr>
      <w:tr>
        <w:trPr/>
        <w:tc>
          <w:tcPr>
            <w:tcW w:w="2838" w:type="dxa"/>
            <w:vAlign w:val="top"/>
          </w:tcPr>
          <w:p>
            <w:pPr>
              <w:pStyle w:val="0"/>
              <w:rPr>
                <w:rFonts w:hint="eastAsia"/>
                <w:b w:val="0"/>
                <w:color w:val="000000" w:themeColor="text1"/>
                <w:sz w:val="22"/>
              </w:rPr>
            </w:pPr>
            <w:r>
              <w:rPr>
                <w:rFonts w:hint="eastAsia"/>
                <w:b w:val="0"/>
                <w:color w:val="000000" w:themeColor="text1"/>
                <w:sz w:val="22"/>
              </w:rPr>
              <w:t>⑻道路法</w:t>
            </w:r>
          </w:p>
          <w:p>
            <w:pPr>
              <w:pStyle w:val="0"/>
              <w:rPr>
                <w:rFonts w:hint="eastAsia"/>
                <w:b w:val="0"/>
                <w:color w:val="000000" w:themeColor="text1"/>
                <w:sz w:val="22"/>
              </w:rPr>
            </w:pPr>
            <w:r>
              <w:rPr>
                <w:rFonts w:hint="eastAsia"/>
                <w:b w:val="0"/>
                <w:color w:val="000000" w:themeColor="text1"/>
                <w:sz w:val="22"/>
              </w:rPr>
              <w:t>　　□　該当</w:t>
            </w:r>
          </w:p>
          <w:p>
            <w:pPr>
              <w:pStyle w:val="0"/>
              <w:rPr>
                <w:rFonts w:hint="eastAsia"/>
                <w:b w:val="0"/>
                <w:color w:val="000000" w:themeColor="text1"/>
                <w:sz w:val="22"/>
              </w:rPr>
            </w:pPr>
            <w:r>
              <w:rPr>
                <w:rFonts w:hint="eastAsia"/>
                <w:b w:val="0"/>
                <w:color w:val="000000" w:themeColor="text1"/>
                <w:sz w:val="22"/>
              </w:rPr>
              <w:t>　　□　該当なし</w:t>
            </w:r>
          </w:p>
        </w:tc>
        <w:tc>
          <w:tcPr>
            <w:tcW w:w="6450" w:type="dxa"/>
            <w:vAlign w:val="top"/>
          </w:tcPr>
          <w:p>
            <w:pPr>
              <w:pStyle w:val="0"/>
              <w:rPr>
                <w:rFonts w:hint="eastAsia"/>
                <w:b w:val="0"/>
                <w:color w:val="000000" w:themeColor="text1"/>
                <w:sz w:val="22"/>
              </w:rPr>
            </w:pPr>
            <w:r>
              <w:rPr>
                <w:rFonts w:hint="eastAsia"/>
                <w:b w:val="0"/>
                <w:color w:val="000000" w:themeColor="text1"/>
                <w:sz w:val="22"/>
              </w:rPr>
              <w:t>（遵守事項）</w:t>
            </w:r>
          </w:p>
          <w:p>
            <w:pPr>
              <w:pStyle w:val="0"/>
              <w:rPr>
                <w:rFonts w:hint="eastAsia"/>
                <w:b w:val="0"/>
                <w:color w:val="000000" w:themeColor="text1"/>
                <w:sz w:val="22"/>
              </w:rPr>
            </w:pPr>
            <w:r>
              <w:rPr>
                <w:rFonts w:hint="eastAsia"/>
                <w:b w:val="0"/>
                <w:color w:val="000000" w:themeColor="text1"/>
                <w:sz w:val="22"/>
              </w:rPr>
              <w:t>ア　設置区域への取付道路や隣接道路など町道の形状を変更する場合は、左記の法律の第２４条の許可を受けること。</w:t>
            </w:r>
          </w:p>
          <w:p>
            <w:pPr>
              <w:pStyle w:val="0"/>
              <w:rPr>
                <w:rFonts w:hint="eastAsia"/>
                <w:b w:val="0"/>
                <w:color w:val="000000" w:themeColor="text1"/>
                <w:sz w:val="22"/>
              </w:rPr>
            </w:pPr>
            <w:r>
              <w:rPr>
                <w:rFonts w:hint="eastAsia"/>
                <w:b w:val="0"/>
                <w:color w:val="000000" w:themeColor="text1"/>
                <w:sz w:val="22"/>
              </w:rPr>
              <w:t>イ　設置区域及び設置区域外の道路において、太陽光発電設備を電力会社の電力系統に接続するために、電柱、送電線その他工作物を設け、接続して使用しようとする場合は、左記の法律の第３２条の許可を受けること。</w:t>
            </w:r>
          </w:p>
          <w:p>
            <w:pPr>
              <w:pStyle w:val="0"/>
              <w:rPr>
                <w:rFonts w:hint="eastAsia"/>
                <w:b w:val="0"/>
                <w:color w:val="000000" w:themeColor="text1"/>
                <w:sz w:val="22"/>
              </w:rPr>
            </w:pPr>
            <w:r>
              <w:rPr>
                <w:rFonts w:hint="eastAsia"/>
                <w:b w:val="0"/>
                <w:color w:val="000000" w:themeColor="text1"/>
                <w:sz w:val="22"/>
              </w:rPr>
              <w:t>（該当する場合の手続き・対応等）</w:t>
            </w:r>
          </w:p>
          <w:p>
            <w:pPr>
              <w:pStyle w:val="0"/>
              <w:rPr>
                <w:rFonts w:hint="eastAsia"/>
                <w:b w:val="0"/>
                <w:color w:val="000000" w:themeColor="text1"/>
                <w:sz w:val="22"/>
              </w:rPr>
            </w:pPr>
          </w:p>
          <w:p>
            <w:pPr>
              <w:pStyle w:val="0"/>
              <w:rPr>
                <w:rFonts w:hint="eastAsia"/>
                <w:b w:val="0"/>
                <w:color w:val="000000" w:themeColor="text1"/>
                <w:sz w:val="22"/>
              </w:rPr>
            </w:pPr>
          </w:p>
          <w:p>
            <w:pPr>
              <w:pStyle w:val="0"/>
              <w:rPr>
                <w:rFonts w:hint="eastAsia"/>
                <w:b w:val="0"/>
                <w:color w:val="000000" w:themeColor="text1"/>
                <w:sz w:val="22"/>
              </w:rPr>
            </w:pPr>
          </w:p>
          <w:p>
            <w:pPr>
              <w:pStyle w:val="0"/>
              <w:rPr>
                <w:rFonts w:hint="eastAsia"/>
                <w:b w:val="0"/>
                <w:color w:val="000000" w:themeColor="text1"/>
                <w:sz w:val="22"/>
              </w:rPr>
            </w:pPr>
          </w:p>
        </w:tc>
      </w:tr>
      <w:tr>
        <w:trPr/>
        <w:tc>
          <w:tcPr>
            <w:tcW w:w="2838" w:type="dxa"/>
            <w:vAlign w:val="top"/>
          </w:tcPr>
          <w:p>
            <w:pPr>
              <w:pStyle w:val="0"/>
              <w:rPr>
                <w:rFonts w:hint="eastAsia"/>
                <w:b w:val="0"/>
                <w:color w:val="000000" w:themeColor="text1"/>
                <w:sz w:val="22"/>
              </w:rPr>
            </w:pPr>
            <w:r>
              <w:rPr>
                <w:rFonts w:hint="eastAsia"/>
                <w:b w:val="0"/>
                <w:color w:val="000000" w:themeColor="text1"/>
                <w:sz w:val="22"/>
              </w:rPr>
              <w:t>⑼河川法</w:t>
            </w:r>
          </w:p>
          <w:p>
            <w:pPr>
              <w:pStyle w:val="0"/>
              <w:rPr>
                <w:rFonts w:hint="eastAsia"/>
                <w:b w:val="0"/>
                <w:color w:val="000000" w:themeColor="text1"/>
                <w:sz w:val="22"/>
              </w:rPr>
            </w:pPr>
            <w:r>
              <w:rPr>
                <w:rFonts w:hint="eastAsia"/>
                <w:b w:val="0"/>
                <w:color w:val="000000" w:themeColor="text1"/>
                <w:sz w:val="22"/>
              </w:rPr>
              <w:t>　　□　該当</w:t>
            </w:r>
          </w:p>
          <w:p>
            <w:pPr>
              <w:pStyle w:val="0"/>
              <w:rPr>
                <w:rFonts w:hint="eastAsia"/>
                <w:b w:val="0"/>
                <w:color w:val="000000" w:themeColor="text1"/>
                <w:sz w:val="22"/>
              </w:rPr>
            </w:pPr>
            <w:r>
              <w:rPr>
                <w:rFonts w:hint="eastAsia"/>
                <w:b w:val="0"/>
                <w:color w:val="000000" w:themeColor="text1"/>
                <w:sz w:val="22"/>
              </w:rPr>
              <w:t>　　□　該当なし</w:t>
            </w:r>
          </w:p>
        </w:tc>
        <w:tc>
          <w:tcPr>
            <w:tcW w:w="6450" w:type="dxa"/>
            <w:vAlign w:val="top"/>
          </w:tcPr>
          <w:p>
            <w:pPr>
              <w:pStyle w:val="0"/>
              <w:rPr>
                <w:rFonts w:hint="eastAsia"/>
                <w:b w:val="0"/>
                <w:color w:val="000000" w:themeColor="text1"/>
                <w:sz w:val="22"/>
              </w:rPr>
            </w:pPr>
            <w:r>
              <w:rPr>
                <w:rFonts w:hint="eastAsia"/>
                <w:b w:val="0"/>
                <w:color w:val="000000" w:themeColor="text1"/>
                <w:sz w:val="22"/>
              </w:rPr>
              <w:t>（遵守事項）</w:t>
            </w:r>
          </w:p>
          <w:p>
            <w:pPr>
              <w:pStyle w:val="0"/>
              <w:rPr>
                <w:rFonts w:hint="eastAsia"/>
                <w:b w:val="0"/>
                <w:color w:val="000000" w:themeColor="text1"/>
                <w:sz w:val="22"/>
              </w:rPr>
            </w:pPr>
            <w:r>
              <w:rPr>
                <w:rFonts w:hint="eastAsia"/>
                <w:b w:val="0"/>
                <w:color w:val="000000" w:themeColor="text1"/>
                <w:sz w:val="22"/>
              </w:rPr>
              <w:t>ア　河川区域及び河川保全区域において土地の掘削、盛土、切土その他土地の形状を変更する場合は、左記の法律の第２０条、第２５条から第２７条まで及び第５５条に規定する河川管理者の許可を受けること。</w:t>
            </w:r>
          </w:p>
          <w:p>
            <w:pPr>
              <w:pStyle w:val="0"/>
              <w:rPr>
                <w:rFonts w:hint="eastAsia"/>
                <w:b w:val="0"/>
                <w:color w:val="000000" w:themeColor="text1"/>
                <w:sz w:val="22"/>
              </w:rPr>
            </w:pPr>
            <w:r>
              <w:rPr>
                <w:rFonts w:hint="eastAsia"/>
                <w:b w:val="0"/>
                <w:color w:val="000000" w:themeColor="text1"/>
                <w:sz w:val="22"/>
              </w:rPr>
              <w:t>イ　河川区域内の土地を占用しようとする場合は、左記の法律の第２４条に規定する河川管理者の許可を受けること。</w:t>
            </w:r>
          </w:p>
          <w:p>
            <w:pPr>
              <w:pStyle w:val="0"/>
              <w:rPr>
                <w:rFonts w:hint="eastAsia"/>
                <w:b w:val="0"/>
                <w:color w:val="000000" w:themeColor="text1"/>
                <w:sz w:val="22"/>
              </w:rPr>
            </w:pPr>
            <w:r>
              <w:rPr>
                <w:rFonts w:hint="eastAsia"/>
                <w:b w:val="0"/>
                <w:color w:val="000000" w:themeColor="text1"/>
                <w:sz w:val="22"/>
              </w:rPr>
              <w:t>（該当する場合の手続き・対応等）</w:t>
            </w:r>
          </w:p>
          <w:p>
            <w:pPr>
              <w:pStyle w:val="0"/>
              <w:rPr>
                <w:rFonts w:hint="eastAsia"/>
                <w:b w:val="0"/>
                <w:color w:val="000000" w:themeColor="text1"/>
                <w:sz w:val="22"/>
              </w:rPr>
            </w:pPr>
          </w:p>
          <w:p>
            <w:pPr>
              <w:pStyle w:val="0"/>
              <w:rPr>
                <w:rFonts w:hint="eastAsia"/>
                <w:b w:val="0"/>
                <w:color w:val="000000" w:themeColor="text1"/>
                <w:sz w:val="22"/>
              </w:rPr>
            </w:pPr>
          </w:p>
          <w:p>
            <w:pPr>
              <w:pStyle w:val="0"/>
              <w:rPr>
                <w:rFonts w:hint="eastAsia"/>
                <w:b w:val="0"/>
                <w:color w:val="000000" w:themeColor="text1"/>
                <w:sz w:val="22"/>
              </w:rPr>
            </w:pPr>
          </w:p>
          <w:p>
            <w:pPr>
              <w:pStyle w:val="0"/>
              <w:rPr>
                <w:rFonts w:hint="eastAsia"/>
                <w:b w:val="0"/>
                <w:color w:val="000000" w:themeColor="text1"/>
                <w:sz w:val="22"/>
              </w:rPr>
            </w:pPr>
          </w:p>
        </w:tc>
      </w:tr>
      <w:tr>
        <w:trPr/>
        <w:tc>
          <w:tcPr>
            <w:tcW w:w="2838" w:type="dxa"/>
            <w:vAlign w:val="top"/>
          </w:tcPr>
          <w:p>
            <w:pPr>
              <w:pStyle w:val="0"/>
              <w:rPr>
                <w:rFonts w:hint="eastAsia"/>
                <w:b w:val="0"/>
                <w:color w:val="000000" w:themeColor="text1"/>
                <w:sz w:val="22"/>
              </w:rPr>
            </w:pPr>
            <w:r>
              <w:rPr>
                <w:rFonts w:hint="eastAsia"/>
                <w:b w:val="0"/>
                <w:color w:val="000000" w:themeColor="text1"/>
                <w:sz w:val="22"/>
              </w:rPr>
              <w:t>⑽自然公園法</w:t>
            </w:r>
          </w:p>
          <w:p>
            <w:pPr>
              <w:pStyle w:val="0"/>
              <w:rPr>
                <w:rFonts w:hint="eastAsia"/>
                <w:b w:val="0"/>
                <w:color w:val="000000" w:themeColor="text1"/>
                <w:sz w:val="22"/>
              </w:rPr>
            </w:pPr>
            <w:r>
              <w:rPr>
                <w:rFonts w:hint="eastAsia"/>
                <w:b w:val="0"/>
                <w:color w:val="000000" w:themeColor="text1"/>
                <w:sz w:val="22"/>
              </w:rPr>
              <w:t>　　□　該当</w:t>
            </w:r>
          </w:p>
          <w:p>
            <w:pPr>
              <w:pStyle w:val="0"/>
              <w:rPr>
                <w:rFonts w:hint="eastAsia"/>
                <w:b w:val="0"/>
                <w:color w:val="000000" w:themeColor="text1"/>
                <w:sz w:val="22"/>
              </w:rPr>
            </w:pPr>
            <w:r>
              <w:rPr>
                <w:rFonts w:hint="eastAsia"/>
                <w:b w:val="0"/>
                <w:color w:val="000000" w:themeColor="text1"/>
                <w:sz w:val="22"/>
              </w:rPr>
              <w:t>　　□　該当なし</w:t>
            </w:r>
          </w:p>
        </w:tc>
        <w:tc>
          <w:tcPr>
            <w:tcW w:w="6450" w:type="dxa"/>
            <w:vAlign w:val="top"/>
          </w:tcPr>
          <w:p>
            <w:pPr>
              <w:pStyle w:val="0"/>
              <w:rPr>
                <w:rFonts w:hint="eastAsia"/>
                <w:b w:val="0"/>
                <w:color w:val="000000" w:themeColor="text1"/>
                <w:sz w:val="22"/>
              </w:rPr>
            </w:pPr>
            <w:r>
              <w:rPr>
                <w:rFonts w:hint="eastAsia"/>
                <w:b w:val="0"/>
                <w:color w:val="000000" w:themeColor="text1"/>
                <w:sz w:val="22"/>
              </w:rPr>
              <w:t>（遵守事項）</w:t>
            </w:r>
          </w:p>
          <w:p>
            <w:pPr>
              <w:pStyle w:val="0"/>
              <w:rPr>
                <w:rFonts w:hint="eastAsia"/>
                <w:b w:val="0"/>
                <w:color w:val="000000" w:themeColor="text1"/>
                <w:sz w:val="22"/>
              </w:rPr>
            </w:pPr>
            <w:r>
              <w:rPr>
                <w:rFonts w:hint="eastAsia"/>
                <w:b w:val="0"/>
                <w:color w:val="000000" w:themeColor="text1"/>
                <w:sz w:val="22"/>
              </w:rPr>
              <w:t>事前に設置区域が左記の法律に規定する指定区域であるかどうかの確認を行うこととし、同法第２０条第１項の特別地域に指定されている場合は、同法第３項に基づく管理者の許可を得ること。</w:t>
            </w:r>
          </w:p>
          <w:p>
            <w:pPr>
              <w:pStyle w:val="0"/>
              <w:rPr>
                <w:rFonts w:hint="eastAsia"/>
                <w:b w:val="0"/>
                <w:color w:val="000000" w:themeColor="text1"/>
                <w:sz w:val="22"/>
              </w:rPr>
            </w:pPr>
            <w:r>
              <w:rPr>
                <w:rFonts w:hint="eastAsia"/>
                <w:b w:val="0"/>
                <w:color w:val="000000" w:themeColor="text1"/>
                <w:sz w:val="22"/>
              </w:rPr>
              <w:t>（該当する場合の手続き・対応等）</w:t>
            </w:r>
          </w:p>
          <w:p>
            <w:pPr>
              <w:pStyle w:val="0"/>
              <w:rPr>
                <w:rFonts w:hint="eastAsia"/>
                <w:b w:val="0"/>
                <w:color w:val="000000" w:themeColor="text1"/>
                <w:sz w:val="22"/>
              </w:rPr>
            </w:pPr>
          </w:p>
          <w:p>
            <w:pPr>
              <w:pStyle w:val="0"/>
              <w:rPr>
                <w:rFonts w:hint="eastAsia"/>
                <w:b w:val="0"/>
                <w:color w:val="000000" w:themeColor="text1"/>
                <w:sz w:val="22"/>
              </w:rPr>
            </w:pPr>
          </w:p>
          <w:p>
            <w:pPr>
              <w:pStyle w:val="0"/>
              <w:rPr>
                <w:rFonts w:hint="eastAsia"/>
                <w:b w:val="0"/>
                <w:color w:val="000000" w:themeColor="text1"/>
                <w:sz w:val="22"/>
              </w:rPr>
            </w:pPr>
          </w:p>
        </w:tc>
      </w:tr>
      <w:tr>
        <w:trPr/>
        <w:tc>
          <w:tcPr>
            <w:tcW w:w="2838" w:type="dxa"/>
            <w:vAlign w:val="top"/>
          </w:tcPr>
          <w:p>
            <w:pPr>
              <w:pStyle w:val="0"/>
              <w:rPr>
                <w:rFonts w:hint="eastAsia"/>
                <w:b w:val="0"/>
                <w:color w:val="000000" w:themeColor="text1"/>
                <w:sz w:val="22"/>
              </w:rPr>
            </w:pPr>
            <w:r>
              <w:rPr>
                <w:rFonts w:hint="eastAsia"/>
                <w:b w:val="0"/>
                <w:color w:val="000000" w:themeColor="text1"/>
                <w:sz w:val="22"/>
              </w:rPr>
              <w:t>⑾土壌汚染対策法</w:t>
            </w:r>
          </w:p>
          <w:p>
            <w:pPr>
              <w:pStyle w:val="0"/>
              <w:rPr>
                <w:rFonts w:hint="eastAsia"/>
                <w:b w:val="0"/>
                <w:color w:val="000000" w:themeColor="text1"/>
                <w:sz w:val="22"/>
              </w:rPr>
            </w:pPr>
            <w:r>
              <w:rPr>
                <w:rFonts w:hint="eastAsia"/>
                <w:b w:val="0"/>
                <w:color w:val="000000" w:themeColor="text1"/>
                <w:sz w:val="22"/>
              </w:rPr>
              <w:t>　　□　該当</w:t>
            </w:r>
          </w:p>
          <w:p>
            <w:pPr>
              <w:pStyle w:val="0"/>
              <w:rPr>
                <w:rFonts w:hint="eastAsia"/>
                <w:b w:val="0"/>
                <w:color w:val="000000" w:themeColor="text1"/>
                <w:sz w:val="22"/>
              </w:rPr>
            </w:pPr>
            <w:r>
              <w:rPr>
                <w:rFonts w:hint="eastAsia"/>
                <w:b w:val="0"/>
                <w:color w:val="000000" w:themeColor="text1"/>
                <w:sz w:val="22"/>
              </w:rPr>
              <w:t>　　□　該当なし</w:t>
            </w:r>
          </w:p>
        </w:tc>
        <w:tc>
          <w:tcPr>
            <w:tcW w:w="6450" w:type="dxa"/>
            <w:vAlign w:val="top"/>
          </w:tcPr>
          <w:p>
            <w:pPr>
              <w:pStyle w:val="0"/>
              <w:rPr>
                <w:rFonts w:hint="eastAsia"/>
                <w:b w:val="0"/>
                <w:color w:val="000000" w:themeColor="text1"/>
                <w:sz w:val="22"/>
              </w:rPr>
            </w:pPr>
            <w:r>
              <w:rPr>
                <w:rFonts w:hint="eastAsia"/>
                <w:b w:val="0"/>
                <w:color w:val="000000" w:themeColor="text1"/>
                <w:sz w:val="22"/>
              </w:rPr>
              <w:t>（遵守事項）</w:t>
            </w:r>
          </w:p>
          <w:p>
            <w:pPr>
              <w:pStyle w:val="0"/>
              <w:rPr>
                <w:rFonts w:hint="eastAsia"/>
                <w:b w:val="0"/>
                <w:color w:val="000000" w:themeColor="text1"/>
                <w:sz w:val="22"/>
              </w:rPr>
            </w:pPr>
            <w:r>
              <w:rPr>
                <w:rFonts w:hint="eastAsia"/>
                <w:b w:val="0"/>
                <w:color w:val="000000" w:themeColor="text1"/>
                <w:sz w:val="22"/>
              </w:rPr>
              <w:t>設置区域の土地の形質の変更（土地の掘削、造成、切土、盛土等）の面積の合計が、３</w:t>
            </w:r>
            <w:r>
              <w:rPr>
                <w:rFonts w:hint="eastAsia"/>
                <w:b w:val="0"/>
                <w:color w:val="000000" w:themeColor="text1"/>
                <w:sz w:val="22"/>
              </w:rPr>
              <w:t>,</w:t>
            </w:r>
            <w:r>
              <w:rPr>
                <w:rFonts w:hint="eastAsia"/>
                <w:b w:val="0"/>
                <w:color w:val="000000" w:themeColor="text1"/>
                <w:sz w:val="22"/>
              </w:rPr>
              <w:t>０００平方メートル以上となる場合は、左記の法律の第４条に基づき、土地の形質変更着手の３０日前までに届出を行うこと。</w:t>
            </w:r>
          </w:p>
          <w:p>
            <w:pPr>
              <w:pStyle w:val="0"/>
              <w:rPr>
                <w:rFonts w:hint="eastAsia"/>
                <w:b w:val="0"/>
                <w:color w:val="000000" w:themeColor="text1"/>
                <w:sz w:val="22"/>
              </w:rPr>
            </w:pPr>
            <w:r>
              <w:rPr>
                <w:rFonts w:hint="eastAsia"/>
                <w:b w:val="0"/>
                <w:color w:val="000000" w:themeColor="text1"/>
                <w:sz w:val="22"/>
              </w:rPr>
              <w:t>（該当する場合の手続き・対応等）</w:t>
            </w:r>
          </w:p>
          <w:p>
            <w:pPr>
              <w:pStyle w:val="0"/>
              <w:rPr>
                <w:rFonts w:hint="eastAsia"/>
                <w:b w:val="0"/>
                <w:color w:val="000000" w:themeColor="text1"/>
                <w:sz w:val="22"/>
              </w:rPr>
            </w:pPr>
          </w:p>
          <w:p>
            <w:pPr>
              <w:pStyle w:val="0"/>
              <w:rPr>
                <w:rFonts w:hint="eastAsia"/>
                <w:b w:val="0"/>
                <w:color w:val="000000" w:themeColor="text1"/>
                <w:sz w:val="22"/>
              </w:rPr>
            </w:pPr>
          </w:p>
          <w:p>
            <w:pPr>
              <w:pStyle w:val="0"/>
              <w:rPr>
                <w:rFonts w:hint="eastAsia"/>
                <w:b w:val="0"/>
                <w:color w:val="000000" w:themeColor="text1"/>
                <w:sz w:val="22"/>
              </w:rPr>
            </w:pPr>
          </w:p>
          <w:p>
            <w:pPr>
              <w:pStyle w:val="0"/>
              <w:rPr>
                <w:rFonts w:hint="eastAsia"/>
                <w:b w:val="0"/>
                <w:color w:val="000000" w:themeColor="text1"/>
                <w:sz w:val="22"/>
              </w:rPr>
            </w:pPr>
          </w:p>
        </w:tc>
      </w:tr>
      <w:tr>
        <w:trPr/>
        <w:tc>
          <w:tcPr>
            <w:tcW w:w="2838" w:type="dxa"/>
            <w:vAlign w:val="top"/>
          </w:tcPr>
          <w:p>
            <w:pPr>
              <w:pStyle w:val="0"/>
              <w:rPr>
                <w:rFonts w:hint="eastAsia"/>
                <w:b w:val="0"/>
                <w:color w:val="000000" w:themeColor="text1"/>
                <w:sz w:val="22"/>
              </w:rPr>
            </w:pPr>
            <w:r>
              <w:rPr>
                <w:rFonts w:hint="eastAsia"/>
                <w:b w:val="0"/>
                <w:color w:val="000000" w:themeColor="text1"/>
                <w:sz w:val="22"/>
              </w:rPr>
              <w:t>⑿急傾斜地の崩壊による災害の防止に関する法律</w:t>
            </w:r>
          </w:p>
          <w:p>
            <w:pPr>
              <w:pStyle w:val="0"/>
              <w:rPr>
                <w:rFonts w:hint="eastAsia"/>
                <w:b w:val="0"/>
                <w:color w:val="000000" w:themeColor="text1"/>
                <w:sz w:val="22"/>
              </w:rPr>
            </w:pPr>
            <w:r>
              <w:rPr>
                <w:rFonts w:hint="eastAsia"/>
                <w:b w:val="0"/>
                <w:color w:val="000000" w:themeColor="text1"/>
                <w:sz w:val="22"/>
              </w:rPr>
              <w:t>　　□　該当</w:t>
            </w:r>
          </w:p>
          <w:p>
            <w:pPr>
              <w:pStyle w:val="0"/>
              <w:rPr>
                <w:rFonts w:hint="eastAsia"/>
                <w:b w:val="0"/>
                <w:color w:val="000000" w:themeColor="text1"/>
                <w:sz w:val="22"/>
              </w:rPr>
            </w:pPr>
            <w:r>
              <w:rPr>
                <w:rFonts w:hint="eastAsia"/>
                <w:b w:val="0"/>
                <w:color w:val="000000" w:themeColor="text1"/>
                <w:sz w:val="22"/>
              </w:rPr>
              <w:t>　　□　該当なし</w:t>
            </w:r>
          </w:p>
          <w:p>
            <w:pPr>
              <w:pStyle w:val="0"/>
              <w:rPr>
                <w:rFonts w:hint="eastAsia"/>
                <w:b w:val="0"/>
                <w:color w:val="000000" w:themeColor="text1"/>
                <w:sz w:val="22"/>
              </w:rPr>
            </w:pPr>
          </w:p>
        </w:tc>
        <w:tc>
          <w:tcPr>
            <w:tcW w:w="6450" w:type="dxa"/>
            <w:vAlign w:val="top"/>
          </w:tcPr>
          <w:p>
            <w:pPr>
              <w:pStyle w:val="0"/>
              <w:rPr>
                <w:rFonts w:hint="eastAsia"/>
                <w:b w:val="0"/>
                <w:color w:val="000000" w:themeColor="text1"/>
                <w:sz w:val="22"/>
              </w:rPr>
            </w:pPr>
            <w:r>
              <w:rPr>
                <w:rFonts w:hint="eastAsia"/>
                <w:b w:val="0"/>
                <w:color w:val="000000" w:themeColor="text1"/>
                <w:sz w:val="22"/>
              </w:rPr>
              <w:t>（遵守事項）</w:t>
            </w:r>
          </w:p>
          <w:p>
            <w:pPr>
              <w:pStyle w:val="0"/>
              <w:rPr>
                <w:rFonts w:hint="eastAsia"/>
                <w:b w:val="0"/>
                <w:color w:val="000000" w:themeColor="text1"/>
                <w:sz w:val="22"/>
              </w:rPr>
            </w:pPr>
            <w:r>
              <w:rPr>
                <w:rFonts w:hint="eastAsia"/>
                <w:b w:val="0"/>
                <w:color w:val="000000" w:themeColor="text1"/>
                <w:sz w:val="22"/>
              </w:rPr>
              <w:t>設置区域が、左記の法律に規定する急傾斜地崩壊危険区域に指定されている場合は、同法第７条に基づく行為に対する許可を受けること。</w:t>
            </w:r>
          </w:p>
          <w:p>
            <w:pPr>
              <w:pStyle w:val="0"/>
              <w:rPr>
                <w:rFonts w:hint="eastAsia"/>
                <w:b w:val="0"/>
                <w:color w:val="000000" w:themeColor="text1"/>
                <w:sz w:val="22"/>
              </w:rPr>
            </w:pPr>
            <w:r>
              <w:rPr>
                <w:rFonts w:hint="eastAsia"/>
                <w:b w:val="0"/>
                <w:color w:val="000000" w:themeColor="text1"/>
                <w:sz w:val="22"/>
              </w:rPr>
              <w:t>（該当する場合の手続き・対応等）</w:t>
            </w:r>
          </w:p>
          <w:p>
            <w:pPr>
              <w:pStyle w:val="0"/>
              <w:rPr>
                <w:rFonts w:hint="eastAsia"/>
                <w:b w:val="0"/>
                <w:color w:val="000000" w:themeColor="text1"/>
                <w:sz w:val="22"/>
              </w:rPr>
            </w:pPr>
          </w:p>
          <w:p>
            <w:pPr>
              <w:pStyle w:val="0"/>
              <w:rPr>
                <w:rFonts w:hint="eastAsia"/>
                <w:b w:val="0"/>
                <w:color w:val="000000" w:themeColor="text1"/>
                <w:sz w:val="22"/>
              </w:rPr>
            </w:pPr>
          </w:p>
          <w:p>
            <w:pPr>
              <w:pStyle w:val="0"/>
              <w:rPr>
                <w:rFonts w:hint="eastAsia"/>
                <w:b w:val="0"/>
                <w:color w:val="000000" w:themeColor="text1"/>
                <w:sz w:val="22"/>
              </w:rPr>
            </w:pPr>
          </w:p>
        </w:tc>
      </w:tr>
      <w:tr>
        <w:trPr/>
        <w:tc>
          <w:tcPr>
            <w:tcW w:w="2838" w:type="dxa"/>
            <w:vAlign w:val="top"/>
          </w:tcPr>
          <w:p>
            <w:pPr>
              <w:pStyle w:val="0"/>
              <w:rPr>
                <w:rFonts w:hint="eastAsia"/>
                <w:b w:val="0"/>
                <w:color w:val="000000" w:themeColor="text1"/>
                <w:sz w:val="22"/>
              </w:rPr>
            </w:pPr>
            <w:r>
              <w:rPr>
                <w:rFonts w:hint="eastAsia"/>
                <w:b w:val="0"/>
                <w:color w:val="000000" w:themeColor="text1"/>
                <w:sz w:val="22"/>
              </w:rPr>
              <w:t>⒀砂防法</w:t>
            </w:r>
          </w:p>
          <w:p>
            <w:pPr>
              <w:pStyle w:val="0"/>
              <w:rPr>
                <w:rFonts w:hint="eastAsia"/>
                <w:b w:val="0"/>
                <w:color w:val="000000" w:themeColor="text1"/>
                <w:sz w:val="22"/>
              </w:rPr>
            </w:pPr>
            <w:r>
              <w:rPr>
                <w:rFonts w:hint="eastAsia"/>
                <w:b w:val="0"/>
                <w:color w:val="000000" w:themeColor="text1"/>
                <w:sz w:val="22"/>
              </w:rPr>
              <w:t>　　□　該当</w:t>
            </w:r>
          </w:p>
          <w:p>
            <w:pPr>
              <w:pStyle w:val="0"/>
              <w:rPr>
                <w:rFonts w:hint="eastAsia"/>
                <w:b w:val="0"/>
                <w:color w:val="000000" w:themeColor="text1"/>
                <w:sz w:val="22"/>
              </w:rPr>
            </w:pPr>
            <w:r>
              <w:rPr>
                <w:rFonts w:hint="eastAsia"/>
                <w:b w:val="0"/>
                <w:color w:val="000000" w:themeColor="text1"/>
                <w:sz w:val="22"/>
              </w:rPr>
              <w:t>　　□　該当なし</w:t>
            </w:r>
          </w:p>
        </w:tc>
        <w:tc>
          <w:tcPr>
            <w:tcW w:w="6450" w:type="dxa"/>
            <w:vAlign w:val="top"/>
          </w:tcPr>
          <w:p>
            <w:pPr>
              <w:pStyle w:val="0"/>
              <w:rPr>
                <w:rFonts w:hint="eastAsia"/>
                <w:b w:val="0"/>
                <w:color w:val="000000" w:themeColor="text1"/>
                <w:sz w:val="22"/>
              </w:rPr>
            </w:pPr>
            <w:r>
              <w:rPr>
                <w:rFonts w:hint="eastAsia"/>
                <w:b w:val="0"/>
                <w:color w:val="000000" w:themeColor="text1"/>
                <w:sz w:val="22"/>
              </w:rPr>
              <w:t>（遵守事項）</w:t>
            </w:r>
          </w:p>
          <w:p>
            <w:pPr>
              <w:pStyle w:val="0"/>
              <w:rPr>
                <w:rFonts w:hint="eastAsia"/>
                <w:b w:val="0"/>
                <w:color w:val="000000" w:themeColor="text1"/>
                <w:sz w:val="22"/>
              </w:rPr>
            </w:pPr>
            <w:r>
              <w:rPr>
                <w:rFonts w:hint="eastAsia"/>
                <w:b w:val="0"/>
                <w:color w:val="000000" w:themeColor="text1"/>
                <w:sz w:val="22"/>
              </w:rPr>
              <w:t>設置区域が、左記の法律に規定する砂防指定地の場合は、山口県の砂防指定地における行為の規制及び砂防設備の管理に関する条例第４条に基づく行為に対する許可を受けること。</w:t>
            </w:r>
          </w:p>
          <w:p>
            <w:pPr>
              <w:pStyle w:val="0"/>
              <w:rPr>
                <w:rFonts w:hint="eastAsia"/>
                <w:b w:val="0"/>
                <w:color w:val="000000" w:themeColor="text1"/>
                <w:sz w:val="22"/>
              </w:rPr>
            </w:pPr>
            <w:r>
              <w:rPr>
                <w:rFonts w:hint="eastAsia"/>
                <w:b w:val="0"/>
                <w:color w:val="000000" w:themeColor="text1"/>
                <w:sz w:val="22"/>
              </w:rPr>
              <w:t>（該当する場合の手続き・対応等）</w:t>
            </w:r>
          </w:p>
          <w:p>
            <w:pPr>
              <w:pStyle w:val="0"/>
              <w:rPr>
                <w:rFonts w:hint="eastAsia"/>
                <w:b w:val="0"/>
                <w:color w:val="000000" w:themeColor="text1"/>
                <w:sz w:val="22"/>
              </w:rPr>
            </w:pPr>
          </w:p>
          <w:p>
            <w:pPr>
              <w:pStyle w:val="0"/>
              <w:rPr>
                <w:rFonts w:hint="eastAsia"/>
                <w:b w:val="0"/>
                <w:color w:val="000000" w:themeColor="text1"/>
                <w:sz w:val="22"/>
              </w:rPr>
            </w:pPr>
          </w:p>
          <w:p>
            <w:pPr>
              <w:pStyle w:val="0"/>
              <w:rPr>
                <w:rFonts w:hint="eastAsia"/>
                <w:b w:val="0"/>
                <w:color w:val="000000" w:themeColor="text1"/>
                <w:sz w:val="22"/>
              </w:rPr>
            </w:pPr>
          </w:p>
        </w:tc>
      </w:tr>
      <w:tr>
        <w:trPr/>
        <w:tc>
          <w:tcPr>
            <w:tcW w:w="2838" w:type="dxa"/>
            <w:vAlign w:val="top"/>
          </w:tcPr>
          <w:p>
            <w:pPr>
              <w:pStyle w:val="0"/>
              <w:rPr>
                <w:rFonts w:hint="eastAsia"/>
                <w:b w:val="0"/>
                <w:color w:val="000000" w:themeColor="text1"/>
                <w:sz w:val="22"/>
              </w:rPr>
            </w:pPr>
            <w:r>
              <w:rPr>
                <w:rFonts w:hint="eastAsia"/>
                <w:b w:val="0"/>
                <w:color w:val="000000" w:themeColor="text1"/>
                <w:sz w:val="22"/>
              </w:rPr>
              <w:t>⒁地すべり等防止法</w:t>
            </w:r>
          </w:p>
          <w:p>
            <w:pPr>
              <w:pStyle w:val="0"/>
              <w:rPr>
                <w:rFonts w:hint="eastAsia"/>
                <w:b w:val="0"/>
                <w:color w:val="000000" w:themeColor="text1"/>
                <w:sz w:val="22"/>
              </w:rPr>
            </w:pPr>
            <w:r>
              <w:rPr>
                <w:rFonts w:hint="eastAsia"/>
                <w:b w:val="0"/>
                <w:color w:val="000000" w:themeColor="text1"/>
                <w:sz w:val="22"/>
              </w:rPr>
              <w:t>　　□　該当</w:t>
            </w:r>
          </w:p>
          <w:p>
            <w:pPr>
              <w:pStyle w:val="0"/>
              <w:rPr>
                <w:rFonts w:hint="eastAsia"/>
                <w:b w:val="0"/>
                <w:color w:val="000000" w:themeColor="text1"/>
                <w:sz w:val="22"/>
              </w:rPr>
            </w:pPr>
            <w:r>
              <w:rPr>
                <w:rFonts w:hint="eastAsia"/>
                <w:b w:val="0"/>
                <w:color w:val="000000" w:themeColor="text1"/>
                <w:sz w:val="22"/>
              </w:rPr>
              <w:t>　　□　該当なし</w:t>
            </w:r>
          </w:p>
        </w:tc>
        <w:tc>
          <w:tcPr>
            <w:tcW w:w="6450" w:type="dxa"/>
            <w:vAlign w:val="top"/>
          </w:tcPr>
          <w:p>
            <w:pPr>
              <w:pStyle w:val="0"/>
              <w:rPr>
                <w:rFonts w:hint="eastAsia"/>
                <w:b w:val="0"/>
                <w:color w:val="000000" w:themeColor="text1"/>
                <w:sz w:val="22"/>
              </w:rPr>
            </w:pPr>
            <w:r>
              <w:rPr>
                <w:rFonts w:hint="eastAsia"/>
                <w:b w:val="0"/>
                <w:color w:val="000000" w:themeColor="text1"/>
                <w:sz w:val="22"/>
              </w:rPr>
              <w:t>（遵守事項）</w:t>
            </w:r>
          </w:p>
          <w:p>
            <w:pPr>
              <w:pStyle w:val="0"/>
              <w:rPr>
                <w:rFonts w:hint="eastAsia"/>
                <w:b w:val="0"/>
                <w:color w:val="000000" w:themeColor="text1"/>
                <w:sz w:val="22"/>
              </w:rPr>
            </w:pPr>
            <w:r>
              <w:rPr>
                <w:rFonts w:hint="eastAsia"/>
                <w:b w:val="0"/>
                <w:color w:val="000000" w:themeColor="text1"/>
                <w:sz w:val="22"/>
              </w:rPr>
              <w:t>設置区域が、左記の法律に規定する地すべり防止区域に指定されている場合は、同法第１８条に基づく行為に対する許可を受けること。</w:t>
            </w:r>
          </w:p>
          <w:p>
            <w:pPr>
              <w:pStyle w:val="0"/>
              <w:rPr>
                <w:rFonts w:hint="eastAsia"/>
                <w:b w:val="0"/>
                <w:color w:val="000000" w:themeColor="text1"/>
                <w:sz w:val="22"/>
              </w:rPr>
            </w:pPr>
            <w:r>
              <w:rPr>
                <w:rFonts w:hint="eastAsia"/>
                <w:b w:val="0"/>
                <w:color w:val="000000" w:themeColor="text1"/>
                <w:sz w:val="22"/>
              </w:rPr>
              <w:t>（該当する場合の手続き・対応等）</w:t>
            </w:r>
          </w:p>
          <w:p>
            <w:pPr>
              <w:pStyle w:val="0"/>
              <w:rPr>
                <w:rFonts w:hint="eastAsia"/>
                <w:b w:val="0"/>
                <w:color w:val="000000" w:themeColor="text1"/>
                <w:sz w:val="22"/>
              </w:rPr>
            </w:pPr>
          </w:p>
          <w:p>
            <w:pPr>
              <w:pStyle w:val="0"/>
              <w:rPr>
                <w:rFonts w:hint="eastAsia"/>
                <w:b w:val="0"/>
                <w:color w:val="000000" w:themeColor="text1"/>
                <w:sz w:val="22"/>
              </w:rPr>
            </w:pPr>
          </w:p>
          <w:p>
            <w:pPr>
              <w:pStyle w:val="0"/>
              <w:rPr>
                <w:rFonts w:hint="eastAsia"/>
                <w:b w:val="0"/>
                <w:color w:val="000000" w:themeColor="text1"/>
                <w:sz w:val="22"/>
              </w:rPr>
            </w:pPr>
          </w:p>
        </w:tc>
      </w:tr>
      <w:tr>
        <w:trPr/>
        <w:tc>
          <w:tcPr>
            <w:tcW w:w="2838" w:type="dxa"/>
            <w:vAlign w:val="top"/>
          </w:tcPr>
          <w:p>
            <w:pPr>
              <w:pStyle w:val="0"/>
              <w:rPr>
                <w:rFonts w:hint="eastAsia"/>
                <w:b w:val="0"/>
                <w:color w:val="000000" w:themeColor="text1"/>
                <w:sz w:val="22"/>
              </w:rPr>
            </w:pPr>
            <w:r>
              <w:rPr>
                <w:rFonts w:hint="eastAsia"/>
                <w:b w:val="0"/>
                <w:color w:val="000000" w:themeColor="text1"/>
                <w:sz w:val="22"/>
              </w:rPr>
              <w:t>⒂</w:t>
            </w:r>
            <w:r>
              <w:rPr>
                <w:rFonts w:hint="eastAsia" w:ascii="ＭＳ 明朝" w:hAnsi="ＭＳ 明朝" w:eastAsia="ＭＳ 明朝"/>
                <w:color w:val="000000" w:themeColor="text1"/>
                <w:kern w:val="2"/>
                <w:sz w:val="21"/>
              </w:rPr>
              <w:t>海岸法</w:t>
            </w:r>
          </w:p>
          <w:p>
            <w:pPr>
              <w:pStyle w:val="0"/>
              <w:rPr>
                <w:rFonts w:hint="eastAsia"/>
                <w:b w:val="0"/>
                <w:color w:val="000000" w:themeColor="text1"/>
                <w:sz w:val="22"/>
              </w:rPr>
            </w:pPr>
            <w:r>
              <w:rPr>
                <w:rFonts w:hint="eastAsia"/>
                <w:b w:val="0"/>
                <w:color w:val="000000" w:themeColor="text1"/>
                <w:sz w:val="22"/>
              </w:rPr>
              <w:t>　　□　該当</w:t>
            </w:r>
          </w:p>
          <w:p>
            <w:pPr>
              <w:pStyle w:val="0"/>
              <w:rPr>
                <w:rFonts w:hint="eastAsia"/>
                <w:color w:val="000000" w:themeColor="text1"/>
              </w:rPr>
            </w:pPr>
            <w:r>
              <w:rPr>
                <w:rFonts w:hint="eastAsia"/>
                <w:b w:val="0"/>
                <w:color w:val="000000" w:themeColor="text1"/>
                <w:sz w:val="22"/>
              </w:rPr>
              <w:t>　　□　該当なし</w:t>
            </w:r>
          </w:p>
        </w:tc>
        <w:tc>
          <w:tcPr>
            <w:tcW w:w="6450" w:type="dxa"/>
            <w:vAlign w:val="top"/>
          </w:tcPr>
          <w:p>
            <w:pPr>
              <w:pStyle w:val="19"/>
              <w:ind w:left="210" w:hanging="210" w:hangingChars="100"/>
              <w:jc w:val="both"/>
              <w:rPr>
                <w:rFonts w:hint="eastAsia"/>
                <w:color w:val="000000" w:themeColor="text1"/>
              </w:rPr>
            </w:pPr>
            <w:r>
              <w:rPr>
                <w:rFonts w:hint="eastAsia"/>
                <w:b w:val="0"/>
                <w:color w:val="000000" w:themeColor="text1"/>
                <w:sz w:val="22"/>
              </w:rPr>
              <w:t>（遵守事項）</w:t>
            </w:r>
          </w:p>
          <w:p>
            <w:pPr>
              <w:pStyle w:val="19"/>
              <w:ind w:leftChars="0" w:right="0" w:rightChars="0" w:firstLineChars="0"/>
              <w:jc w:val="both"/>
              <w:rPr>
                <w:rFonts w:hint="eastAsia"/>
                <w:color w:val="000000" w:themeColor="text1"/>
              </w:rPr>
            </w:pPr>
            <w:r>
              <w:rPr>
                <w:rFonts w:hint="eastAsia"/>
                <w:b w:val="0"/>
                <w:color w:val="000000" w:themeColor="text1"/>
                <w:sz w:val="22"/>
              </w:rPr>
              <w:t>設置区域が左記の法律に規定する</w:t>
            </w:r>
            <w:r>
              <w:rPr>
                <w:rFonts w:hint="eastAsia" w:ascii="ＭＳ 明朝" w:hAnsi="ＭＳ 明朝" w:eastAsia="ＭＳ 明朝"/>
                <w:color w:val="000000" w:themeColor="text1"/>
                <w:kern w:val="2"/>
                <w:sz w:val="21"/>
              </w:rPr>
              <w:t>海岸保全区域等である場合は同法第７条又は第８条に規定する占用又は行為の制限にかかる許可を受けること。</w:t>
            </w:r>
          </w:p>
          <w:p>
            <w:pPr>
              <w:pStyle w:val="19"/>
              <w:ind w:left="210" w:hanging="210" w:hangingChars="100"/>
              <w:jc w:val="both"/>
              <w:rPr>
                <w:rFonts w:hint="eastAsia"/>
                <w:color w:val="000000" w:themeColor="text1"/>
              </w:rPr>
            </w:pPr>
            <w:r>
              <w:rPr>
                <w:rFonts w:hint="eastAsia"/>
                <w:b w:val="0"/>
                <w:color w:val="000000" w:themeColor="text1"/>
                <w:sz w:val="22"/>
              </w:rPr>
              <w:t>（該当する場合の手続き・対応等）</w:t>
            </w:r>
          </w:p>
          <w:p>
            <w:pPr>
              <w:pStyle w:val="19"/>
              <w:ind w:left="210" w:hanging="210" w:hangingChars="100"/>
              <w:jc w:val="both"/>
              <w:rPr>
                <w:rFonts w:hint="eastAsia"/>
                <w:color w:val="000000" w:themeColor="text1"/>
              </w:rPr>
            </w:pPr>
          </w:p>
          <w:p>
            <w:pPr>
              <w:pStyle w:val="19"/>
              <w:ind w:left="210" w:hanging="210" w:hangingChars="100"/>
              <w:jc w:val="both"/>
              <w:rPr>
                <w:rFonts w:hint="eastAsia"/>
                <w:color w:val="000000" w:themeColor="text1"/>
              </w:rPr>
            </w:pPr>
          </w:p>
          <w:p>
            <w:pPr>
              <w:pStyle w:val="19"/>
              <w:ind w:left="210" w:hanging="210" w:hangingChars="100"/>
              <w:jc w:val="both"/>
              <w:rPr>
                <w:rFonts w:hint="eastAsia"/>
                <w:color w:val="000000" w:themeColor="text1"/>
              </w:rPr>
            </w:pPr>
          </w:p>
        </w:tc>
      </w:tr>
      <w:tr>
        <w:trPr/>
        <w:tc>
          <w:tcPr>
            <w:tcW w:w="2838" w:type="dxa"/>
            <w:vAlign w:val="top"/>
          </w:tcPr>
          <w:p>
            <w:pPr>
              <w:pStyle w:val="0"/>
              <w:rPr>
                <w:rFonts w:hint="eastAsia"/>
                <w:b w:val="0"/>
                <w:color w:val="000000" w:themeColor="text1"/>
                <w:sz w:val="22"/>
              </w:rPr>
            </w:pPr>
            <w:r>
              <w:rPr>
                <w:rFonts w:hint="eastAsia"/>
                <w:b w:val="0"/>
                <w:color w:val="000000" w:themeColor="text1"/>
                <w:sz w:val="22"/>
              </w:rPr>
              <w:t>⒃国土利用計画法</w:t>
            </w:r>
          </w:p>
          <w:p>
            <w:pPr>
              <w:pStyle w:val="0"/>
              <w:rPr>
                <w:rFonts w:hint="eastAsia"/>
                <w:b w:val="0"/>
                <w:color w:val="000000" w:themeColor="text1"/>
                <w:sz w:val="22"/>
              </w:rPr>
            </w:pPr>
            <w:r>
              <w:rPr>
                <w:rFonts w:hint="eastAsia"/>
                <w:b w:val="0"/>
                <w:color w:val="000000" w:themeColor="text1"/>
                <w:sz w:val="22"/>
              </w:rPr>
              <w:t>　　□　該当</w:t>
            </w:r>
          </w:p>
          <w:p>
            <w:pPr>
              <w:pStyle w:val="0"/>
              <w:rPr>
                <w:rFonts w:hint="eastAsia"/>
                <w:color w:val="000000" w:themeColor="text1"/>
              </w:rPr>
            </w:pPr>
            <w:r>
              <w:rPr>
                <w:rFonts w:hint="eastAsia"/>
                <w:b w:val="0"/>
                <w:color w:val="000000" w:themeColor="text1"/>
                <w:sz w:val="22"/>
              </w:rPr>
              <w:t>　　□　該当なし</w:t>
            </w:r>
          </w:p>
        </w:tc>
        <w:tc>
          <w:tcPr>
            <w:tcW w:w="6450" w:type="dxa"/>
            <w:vAlign w:val="top"/>
          </w:tcPr>
          <w:p>
            <w:pPr>
              <w:pStyle w:val="19"/>
              <w:ind w:left="210" w:hanging="210" w:hangingChars="100"/>
              <w:jc w:val="both"/>
              <w:rPr>
                <w:rFonts w:hint="eastAsia"/>
                <w:color w:val="000000" w:themeColor="text1"/>
              </w:rPr>
            </w:pPr>
            <w:r>
              <w:rPr>
                <w:rFonts w:hint="eastAsia"/>
                <w:b w:val="0"/>
                <w:color w:val="000000" w:themeColor="text1"/>
                <w:sz w:val="22"/>
              </w:rPr>
              <w:t>（遵守事項）</w:t>
            </w:r>
          </w:p>
          <w:p>
            <w:pPr>
              <w:pStyle w:val="0"/>
              <w:rPr>
                <w:rFonts w:hint="eastAsia"/>
                <w:color w:val="000000" w:themeColor="text1"/>
              </w:rPr>
            </w:pPr>
            <w:r>
              <w:rPr>
                <w:rFonts w:hint="eastAsia"/>
                <w:b w:val="0"/>
                <w:color w:val="000000" w:themeColor="text1"/>
                <w:sz w:val="22"/>
              </w:rPr>
              <w:t>設置区域について、左記の法律に規定する</w:t>
            </w:r>
            <w:r>
              <w:rPr>
                <w:rFonts w:hint="eastAsia"/>
                <w:b w:val="0"/>
                <w:color w:val="000000" w:themeColor="text1"/>
                <w:sz w:val="22"/>
              </w:rPr>
              <w:t>5,000</w:t>
            </w:r>
            <w:r>
              <w:rPr>
                <w:rFonts w:hint="eastAsia"/>
                <w:b w:val="0"/>
                <w:color w:val="000000" w:themeColor="text1"/>
                <w:sz w:val="22"/>
              </w:rPr>
              <w:t>㎡以上の土地売買等にかかる土地取引に該当する場合、同法第２３条に規定する届出を行うこと。</w:t>
            </w:r>
          </w:p>
          <w:p>
            <w:pPr>
              <w:pStyle w:val="0"/>
              <w:rPr>
                <w:rFonts w:hint="eastAsia"/>
                <w:color w:val="000000" w:themeColor="text1"/>
              </w:rPr>
            </w:pPr>
            <w:r>
              <w:rPr>
                <w:rFonts w:hint="eastAsia"/>
                <w:b w:val="0"/>
                <w:color w:val="000000" w:themeColor="text1"/>
                <w:sz w:val="22"/>
              </w:rPr>
              <w:t>（該当する場合の手続き・対応等）</w:t>
            </w:r>
          </w:p>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p>
        </w:tc>
      </w:tr>
      <w:tr>
        <w:trPr/>
        <w:tc>
          <w:tcPr>
            <w:tcW w:w="2838" w:type="dxa"/>
            <w:vAlign w:val="top"/>
          </w:tcPr>
          <w:p>
            <w:pPr>
              <w:pStyle w:val="0"/>
              <w:rPr>
                <w:rFonts w:hint="eastAsia"/>
                <w:color w:val="000000" w:themeColor="text1"/>
              </w:rPr>
            </w:pPr>
            <w:r>
              <w:rPr>
                <w:rFonts w:hint="eastAsia"/>
                <w:b w:val="0"/>
                <w:color w:val="000000" w:themeColor="text1"/>
                <w:sz w:val="22"/>
              </w:rPr>
              <w:t>⒄都市計画法</w:t>
            </w:r>
          </w:p>
          <w:p>
            <w:pPr>
              <w:pStyle w:val="0"/>
              <w:rPr>
                <w:rFonts w:hint="eastAsia"/>
                <w:b w:val="0"/>
                <w:color w:val="000000" w:themeColor="text1"/>
                <w:sz w:val="22"/>
              </w:rPr>
            </w:pPr>
            <w:r>
              <w:rPr>
                <w:rFonts w:hint="eastAsia"/>
                <w:b w:val="0"/>
                <w:color w:val="000000" w:themeColor="text1"/>
                <w:sz w:val="22"/>
              </w:rPr>
              <w:t>　　□　該当</w:t>
            </w:r>
          </w:p>
          <w:p>
            <w:pPr>
              <w:pStyle w:val="0"/>
              <w:rPr>
                <w:rFonts w:hint="eastAsia"/>
                <w:color w:val="000000" w:themeColor="text1"/>
              </w:rPr>
            </w:pPr>
            <w:r>
              <w:rPr>
                <w:rFonts w:hint="eastAsia"/>
                <w:b w:val="0"/>
                <w:color w:val="000000" w:themeColor="text1"/>
                <w:sz w:val="22"/>
              </w:rPr>
              <w:t>　　□　該当なし</w:t>
            </w:r>
          </w:p>
        </w:tc>
        <w:tc>
          <w:tcPr>
            <w:tcW w:w="6450" w:type="dxa"/>
            <w:vAlign w:val="top"/>
          </w:tcPr>
          <w:p>
            <w:pPr>
              <w:pStyle w:val="0"/>
              <w:rPr>
                <w:rFonts w:hint="eastAsia"/>
                <w:color w:val="000000" w:themeColor="text1"/>
              </w:rPr>
            </w:pPr>
            <w:r>
              <w:rPr>
                <w:rFonts w:hint="eastAsia"/>
                <w:b w:val="0"/>
                <w:color w:val="000000" w:themeColor="text1"/>
                <w:sz w:val="22"/>
              </w:rPr>
              <w:t>（遵守事項）</w:t>
            </w:r>
          </w:p>
          <w:p>
            <w:pPr>
              <w:pStyle w:val="0"/>
              <w:rPr>
                <w:rFonts w:hint="eastAsia"/>
                <w:color w:val="000000" w:themeColor="text1"/>
              </w:rPr>
            </w:pPr>
            <w:r>
              <w:rPr>
                <w:rFonts w:hint="eastAsia"/>
                <w:b w:val="0"/>
                <w:color w:val="000000" w:themeColor="text1"/>
                <w:sz w:val="22"/>
              </w:rPr>
              <w:t>設置区域について、</w:t>
            </w:r>
            <w:r>
              <w:rPr>
                <w:rFonts w:hint="eastAsia"/>
                <w:b w:val="0"/>
                <w:color w:val="000000" w:themeColor="text1"/>
                <w:sz w:val="22"/>
              </w:rPr>
              <w:t>1,000</w:t>
            </w:r>
            <w:r>
              <w:rPr>
                <w:rFonts w:hint="eastAsia"/>
                <w:b w:val="0"/>
                <w:color w:val="000000" w:themeColor="text1"/>
                <w:sz w:val="22"/>
              </w:rPr>
              <w:t>㎡以上の土地で開発行為に該当する場合は、左記の法律に規定する許可を受けること。また、開発行為に該当しない場合は、開発行為でない旨の届出を行うこと。</w:t>
            </w:r>
          </w:p>
          <w:p>
            <w:pPr>
              <w:pStyle w:val="0"/>
              <w:rPr>
                <w:rFonts w:hint="eastAsia"/>
                <w:color w:val="000000" w:themeColor="text1"/>
              </w:rPr>
            </w:pPr>
            <w:r>
              <w:rPr>
                <w:rFonts w:hint="eastAsia"/>
                <w:b w:val="0"/>
                <w:color w:val="000000" w:themeColor="text1"/>
                <w:sz w:val="22"/>
              </w:rPr>
              <w:t>（該当する場合の手続き・対応等）</w:t>
            </w:r>
          </w:p>
          <w:p>
            <w:pPr>
              <w:pStyle w:val="0"/>
              <w:rPr>
                <w:rFonts w:hint="eastAsia"/>
                <w:color w:val="000000" w:themeColor="text1"/>
              </w:rPr>
            </w:pPr>
          </w:p>
          <w:p>
            <w:pPr>
              <w:pStyle w:val="0"/>
              <w:rPr>
                <w:rFonts w:hint="eastAsia"/>
                <w:color w:val="000000" w:themeColor="text1"/>
              </w:rPr>
            </w:pPr>
          </w:p>
        </w:tc>
      </w:tr>
      <w:tr>
        <w:trPr/>
        <w:tc>
          <w:tcPr>
            <w:tcW w:w="2838" w:type="dxa"/>
            <w:vAlign w:val="top"/>
          </w:tcPr>
          <w:p>
            <w:pPr>
              <w:pStyle w:val="0"/>
              <w:rPr>
                <w:rFonts w:hint="eastAsia"/>
                <w:color w:val="000000" w:themeColor="text1"/>
              </w:rPr>
            </w:pPr>
            <w:r>
              <w:rPr>
                <w:rFonts w:hint="eastAsia"/>
                <w:b w:val="0"/>
                <w:color w:val="000000" w:themeColor="text1"/>
                <w:sz w:val="22"/>
              </w:rPr>
              <w:t>⒅</w:t>
            </w:r>
            <w:r>
              <w:rPr>
                <w:rFonts w:hint="eastAsia"/>
                <w:color w:val="000000" w:themeColor="text1"/>
              </w:rPr>
              <w:t>田布施町土砂等による埋立て等の規制に関する条例</w:t>
            </w:r>
          </w:p>
          <w:p>
            <w:pPr>
              <w:pStyle w:val="0"/>
              <w:rPr>
                <w:rFonts w:hint="eastAsia"/>
                <w:b w:val="0"/>
                <w:color w:val="000000" w:themeColor="text1"/>
                <w:sz w:val="22"/>
              </w:rPr>
            </w:pPr>
            <w:r>
              <w:rPr>
                <w:rFonts w:hint="eastAsia"/>
                <w:b w:val="0"/>
                <w:color w:val="000000" w:themeColor="text1"/>
                <w:sz w:val="22"/>
              </w:rPr>
              <w:t>　　□　該当</w:t>
            </w:r>
          </w:p>
          <w:p>
            <w:pPr>
              <w:pStyle w:val="0"/>
              <w:rPr>
                <w:rFonts w:hint="eastAsia"/>
                <w:color w:val="000000" w:themeColor="text1"/>
              </w:rPr>
            </w:pPr>
            <w:r>
              <w:rPr>
                <w:rFonts w:hint="eastAsia"/>
                <w:b w:val="0"/>
                <w:color w:val="000000" w:themeColor="text1"/>
                <w:sz w:val="22"/>
              </w:rPr>
              <w:t>　　□　該当なし</w:t>
            </w:r>
          </w:p>
        </w:tc>
        <w:tc>
          <w:tcPr>
            <w:tcW w:w="6450" w:type="dxa"/>
            <w:vAlign w:val="top"/>
          </w:tcPr>
          <w:p>
            <w:pPr>
              <w:pStyle w:val="19"/>
              <w:ind w:left="210" w:hanging="210" w:hangingChars="100"/>
              <w:jc w:val="both"/>
              <w:rPr>
                <w:rFonts w:hint="eastAsia"/>
                <w:color w:val="000000" w:themeColor="text1"/>
              </w:rPr>
            </w:pPr>
            <w:r>
              <w:rPr>
                <w:rFonts w:hint="eastAsia"/>
                <w:b w:val="0"/>
                <w:color w:val="000000" w:themeColor="text1"/>
                <w:sz w:val="22"/>
              </w:rPr>
              <w:t>（遵守事項）</w:t>
            </w:r>
          </w:p>
          <w:p>
            <w:pPr>
              <w:pStyle w:val="0"/>
              <w:rPr>
                <w:rFonts w:hint="eastAsia"/>
                <w:color w:val="000000" w:themeColor="text1"/>
              </w:rPr>
            </w:pPr>
            <w:r>
              <w:rPr>
                <w:rFonts w:hint="eastAsia"/>
                <w:b w:val="0"/>
                <w:color w:val="000000" w:themeColor="text1"/>
                <w:sz w:val="22"/>
              </w:rPr>
              <w:t>設置区域について、県外から搬入された土砂等を用いて、面積が</w:t>
            </w:r>
            <w:r>
              <w:rPr>
                <w:rFonts w:hint="eastAsia"/>
                <w:b w:val="0"/>
                <w:color w:val="000000" w:themeColor="text1"/>
                <w:sz w:val="22"/>
              </w:rPr>
              <w:t>1,000</w:t>
            </w:r>
            <w:r>
              <w:rPr>
                <w:rFonts w:hint="eastAsia"/>
                <w:b w:val="0"/>
                <w:color w:val="000000" w:themeColor="text1"/>
                <w:sz w:val="22"/>
              </w:rPr>
              <w:t>㎡以上又は体積が</w:t>
            </w:r>
            <w:r>
              <w:rPr>
                <w:rFonts w:hint="eastAsia"/>
                <w:b w:val="0"/>
                <w:color w:val="000000" w:themeColor="text1"/>
                <w:sz w:val="22"/>
              </w:rPr>
              <w:t>1,000</w:t>
            </w:r>
            <w:r>
              <w:rPr>
                <w:rFonts w:hint="eastAsia"/>
                <w:b w:val="0"/>
                <w:color w:val="000000" w:themeColor="text1"/>
                <w:sz w:val="22"/>
              </w:rPr>
              <w:t>㎥以上の埋立て等を行う場合は、左記条例の第６条に規定する町に対する事前協議を行うほか、同条例第７条に規定する協定を町と締結すること。</w:t>
            </w:r>
          </w:p>
          <w:p>
            <w:pPr>
              <w:pStyle w:val="0"/>
              <w:rPr>
                <w:rFonts w:hint="eastAsia"/>
                <w:color w:val="000000" w:themeColor="text1"/>
              </w:rPr>
            </w:pPr>
            <w:r>
              <w:rPr>
                <w:rFonts w:hint="eastAsia"/>
                <w:b w:val="0"/>
                <w:color w:val="000000" w:themeColor="text1"/>
                <w:sz w:val="22"/>
              </w:rPr>
              <w:t>（該当する場合の手続き・対応等）</w:t>
            </w:r>
          </w:p>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p>
        </w:tc>
      </w:tr>
      <w:tr>
        <w:trPr/>
        <w:tc>
          <w:tcPr>
            <w:tcW w:w="2838" w:type="dxa"/>
            <w:vAlign w:val="top"/>
          </w:tcPr>
          <w:p>
            <w:pPr>
              <w:pStyle w:val="0"/>
              <w:rPr>
                <w:rFonts w:hint="eastAsia"/>
                <w:b w:val="0"/>
                <w:color w:val="000000" w:themeColor="text1"/>
                <w:sz w:val="22"/>
              </w:rPr>
            </w:pPr>
            <w:r>
              <w:rPr>
                <w:rFonts w:hint="eastAsia"/>
                <w:b w:val="0"/>
                <w:color w:val="000000" w:themeColor="text1"/>
                <w:sz w:val="22"/>
              </w:rPr>
              <w:t>⒆田布施町法定外公共物管理条例</w:t>
            </w:r>
          </w:p>
          <w:p>
            <w:pPr>
              <w:pStyle w:val="0"/>
              <w:ind w:left="0" w:leftChars="0" w:firstLine="440" w:firstLineChars="200"/>
              <w:rPr>
                <w:rFonts w:hint="eastAsia"/>
                <w:b w:val="0"/>
                <w:color w:val="000000" w:themeColor="text1"/>
                <w:sz w:val="22"/>
              </w:rPr>
            </w:pPr>
            <w:r>
              <w:rPr>
                <w:rFonts w:hint="eastAsia"/>
                <w:b w:val="0"/>
                <w:color w:val="000000" w:themeColor="text1"/>
                <w:sz w:val="22"/>
              </w:rPr>
              <w:t>□　該当</w:t>
            </w:r>
          </w:p>
          <w:p>
            <w:pPr>
              <w:pStyle w:val="0"/>
              <w:rPr>
                <w:rFonts w:hint="eastAsia"/>
                <w:b w:val="0"/>
                <w:color w:val="000000" w:themeColor="text1"/>
                <w:sz w:val="22"/>
              </w:rPr>
            </w:pPr>
            <w:r>
              <w:rPr>
                <w:rFonts w:hint="eastAsia"/>
                <w:b w:val="0"/>
                <w:color w:val="000000" w:themeColor="text1"/>
                <w:sz w:val="22"/>
              </w:rPr>
              <w:t>　　□　該当なし</w:t>
            </w:r>
          </w:p>
        </w:tc>
        <w:tc>
          <w:tcPr>
            <w:tcW w:w="6450" w:type="dxa"/>
            <w:vAlign w:val="top"/>
          </w:tcPr>
          <w:p>
            <w:pPr>
              <w:pStyle w:val="0"/>
              <w:rPr>
                <w:rFonts w:hint="eastAsia"/>
                <w:b w:val="0"/>
                <w:color w:val="000000" w:themeColor="text1"/>
                <w:sz w:val="22"/>
              </w:rPr>
            </w:pPr>
            <w:r>
              <w:rPr>
                <w:rFonts w:hint="eastAsia"/>
                <w:b w:val="0"/>
                <w:color w:val="000000" w:themeColor="text1"/>
                <w:sz w:val="22"/>
              </w:rPr>
              <w:t>（遵守事項）</w:t>
            </w:r>
          </w:p>
          <w:p>
            <w:pPr>
              <w:pStyle w:val="0"/>
              <w:rPr>
                <w:rFonts w:hint="eastAsia"/>
                <w:b w:val="0"/>
                <w:color w:val="000000" w:themeColor="text1"/>
                <w:sz w:val="22"/>
              </w:rPr>
            </w:pPr>
            <w:r>
              <w:rPr>
                <w:rFonts w:hint="eastAsia"/>
                <w:b w:val="0"/>
                <w:color w:val="000000" w:themeColor="text1"/>
                <w:sz w:val="22"/>
              </w:rPr>
              <w:t>設置事業において、左記条例の第５条に規定する行為を行う場合は、同条に定めるところにより、町長の許可を受けること。</w:t>
            </w:r>
          </w:p>
          <w:p>
            <w:pPr>
              <w:pStyle w:val="0"/>
              <w:rPr>
                <w:rFonts w:hint="eastAsia"/>
                <w:b w:val="0"/>
                <w:color w:val="000000" w:themeColor="text1"/>
                <w:sz w:val="22"/>
              </w:rPr>
            </w:pPr>
            <w:r>
              <w:rPr>
                <w:rFonts w:hint="eastAsia"/>
                <w:b w:val="0"/>
                <w:color w:val="000000" w:themeColor="text1"/>
                <w:sz w:val="22"/>
              </w:rPr>
              <w:t>（該当する場合の手続き・対応等）</w:t>
            </w:r>
          </w:p>
          <w:p>
            <w:pPr>
              <w:pStyle w:val="0"/>
              <w:rPr>
                <w:rFonts w:hint="eastAsia"/>
                <w:b w:val="0"/>
                <w:color w:val="000000" w:themeColor="text1"/>
                <w:sz w:val="22"/>
              </w:rPr>
            </w:pPr>
          </w:p>
          <w:p>
            <w:pPr>
              <w:pStyle w:val="0"/>
              <w:rPr>
                <w:rFonts w:hint="eastAsia"/>
                <w:b w:val="0"/>
                <w:color w:val="000000" w:themeColor="text1"/>
                <w:sz w:val="22"/>
              </w:rPr>
            </w:pPr>
          </w:p>
          <w:p>
            <w:pPr>
              <w:pStyle w:val="0"/>
              <w:rPr>
                <w:rFonts w:hint="eastAsia"/>
                <w:b w:val="0"/>
                <w:color w:val="000000" w:themeColor="text1"/>
                <w:sz w:val="22"/>
              </w:rPr>
            </w:pPr>
          </w:p>
        </w:tc>
      </w:tr>
      <w:tr>
        <w:trPr/>
        <w:tc>
          <w:tcPr>
            <w:tcW w:w="2838" w:type="dxa"/>
            <w:vAlign w:val="top"/>
          </w:tcPr>
          <w:p>
            <w:pPr>
              <w:pStyle w:val="0"/>
              <w:rPr>
                <w:rFonts w:hint="eastAsia"/>
                <w:color w:val="000000" w:themeColor="text1"/>
                <w:sz w:val="22"/>
              </w:rPr>
            </w:pPr>
            <w:r>
              <w:rPr>
                <w:rFonts w:hint="eastAsia"/>
                <w:color w:val="000000" w:themeColor="text1"/>
                <w:sz w:val="22"/>
              </w:rPr>
              <w:t>⒇その他の法令・条例</w:t>
            </w:r>
          </w:p>
          <w:p>
            <w:pPr>
              <w:pStyle w:val="0"/>
              <w:ind w:left="0" w:leftChars="0" w:firstLine="440" w:firstLineChars="200"/>
              <w:rPr>
                <w:rFonts w:hint="eastAsia"/>
                <w:color w:val="000000" w:themeColor="text1"/>
                <w:sz w:val="22"/>
              </w:rPr>
            </w:pPr>
            <w:r>
              <w:rPr>
                <w:rFonts w:hint="eastAsia"/>
                <w:color w:val="000000" w:themeColor="text1"/>
                <w:sz w:val="22"/>
              </w:rPr>
              <w:t>□　該当</w:t>
            </w:r>
          </w:p>
          <w:p>
            <w:pPr>
              <w:pStyle w:val="0"/>
              <w:rPr>
                <w:rFonts w:hint="eastAsia"/>
                <w:color w:val="000000" w:themeColor="text1"/>
                <w:sz w:val="22"/>
              </w:rPr>
            </w:pPr>
            <w:r>
              <w:rPr>
                <w:rFonts w:hint="eastAsia"/>
                <w:color w:val="000000" w:themeColor="text1"/>
                <w:sz w:val="22"/>
              </w:rPr>
              <w:t>　　□　該当なし</w:t>
            </w:r>
          </w:p>
        </w:tc>
        <w:tc>
          <w:tcPr>
            <w:tcW w:w="6450" w:type="dxa"/>
            <w:vAlign w:val="top"/>
          </w:tcPr>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p>
        </w:tc>
      </w:tr>
    </w:tbl>
    <w:p>
      <w:pPr>
        <w:pStyle w:val="0"/>
        <w:wordWrap w:val="0"/>
        <w:snapToGrid w:val="0"/>
        <w:spacing w:line="320" w:lineRule="exact"/>
        <w:ind w:leftChars="0" w:right="0" w:rightChars="0" w:firstLineChars="0"/>
        <w:jc w:val="both"/>
        <w:rPr>
          <w:rFonts w:hint="eastAsia" w:ascii="ＭＳ 明朝" w:hAnsi="ＭＳ 明朝" w:eastAsia="ＭＳ 明朝"/>
        </w:rPr>
      </w:pPr>
    </w:p>
    <w:sectPr>
      <w:pgSz w:w="11906" w:h="16838"/>
      <w:pgMar w:top="1247" w:right="1134" w:bottom="1134"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メイリオ">
    <w:panose1 w:val="00000000000000000000"/>
    <w:charset w:val="80"/>
    <w:family w:val="modern"/>
    <w:notTrueType/>
    <w:pitch w:val="fixed"/>
    <w:sig w:usb0="00000000" w:usb1="00000000" w:usb2="00000000" w:usb3="00000000" w:csb0="00820001"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efaultTableStyle w:val="21"/>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Theme="majorHAnsi" w:hAnsiTheme="majorHAnsi" w:eastAsiaTheme="majorEastAsia"/>
      <w:sz w:val="18"/>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paragraph" w:styleId="18">
    <w:name w:val="List Paragraph"/>
    <w:basedOn w:val="0"/>
    <w:next w:val="18"/>
    <w:link w:val="0"/>
    <w:uiPriority w:val="0"/>
    <w:qFormat/>
    <w:pPr>
      <w:ind w:left="400" w:leftChars="400"/>
    </w:pPr>
  </w:style>
  <w:style w:type="paragraph" w:styleId="19">
    <w:name w:val="Closing"/>
    <w:basedOn w:val="0"/>
    <w:next w:val="19"/>
    <w:link w:val="2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0" w:leftChars="0" w:right="0" w:rightChars="0" w:firstLineChars="0"/>
      <w:contextualSpacing w:val="0"/>
      <w:mirrorIndents w:val="0"/>
      <w:jc w:val="right"/>
      <w:textAlignment w:val="auto"/>
      <w:outlineLvl w:val="9"/>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character" w:styleId="20" w:customStyle="1">
    <w:name w:val="結語 (文字)"/>
    <w:basedOn w:val="10"/>
    <w:next w:val="20"/>
    <w:link w:val="19"/>
    <w:uiPriority w:val="0"/>
    <w:qFormat/>
    <w:rPr>
      <w:kern w:val="2"/>
      <w:sz w:val="22"/>
    </w:rPr>
  </w:style>
  <w:style w:type="table" w:styleId="21" w:customStyle="1">
    <w:name w:val="表（シンプル 1）"/>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2013</TotalTime>
  <Pages>5</Pages>
  <Words>8</Words>
  <Characters>2528</Characters>
  <Application>JUST Note</Application>
  <Lines>248</Lines>
  <Paragraphs>124</Paragraphs>
  <Company>田布施町</Company>
  <CharactersWithSpaces>2650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田布施町</dc:creator>
  <cp:lastModifiedBy>清水 隆寛</cp:lastModifiedBy>
  <cp:lastPrinted>2020-01-09T02:55:59Z</cp:lastPrinted>
  <dcterms:created xsi:type="dcterms:W3CDTF">2019-07-01T05:14:00Z</dcterms:created>
  <dcterms:modified xsi:type="dcterms:W3CDTF">2023-06-20T08:01:50Z</dcterms:modified>
  <cp:revision>197</cp:revision>
</cp:coreProperties>
</file>